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745F9" w:rsidR="002B29C9" w:rsidP="6EE99F90" w:rsidRDefault="00D33B55" w14:paraId="53708D2C" w14:textId="77777777">
      <w:pPr>
        <w:ind w:left="284" w:right="-317"/>
        <w:jc w:val="right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6EE99F90" w:rsidR="00D33B55">
        <w:rPr>
          <w:rFonts w:ascii="Arial Narrow" w:hAnsi="Arial Narrow" w:eastAsia="Arial Narrow" w:cs="Arial Narrow"/>
          <w:sz w:val="22"/>
          <w:szCs w:val="22"/>
          <w:lang w:val="en-GB"/>
        </w:rPr>
        <w:t>Hilton Lane Primar</w:t>
      </w:r>
      <w:r w:rsidRPr="008745F9" w:rsidR="005D26EC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57728" behindDoc="1" locked="0" layoutInCell="1" allowOverlap="1" wp14:anchorId="702E336B" wp14:editId="0777777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690" cy="10683240"/>
            <wp:effectExtent l="0" t="0" r="0" b="0"/>
            <wp:wrapNone/>
            <wp:docPr id="2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6EE99F90" w:rsidR="00D33B55">
        <w:rPr>
          <w:rFonts w:ascii="Arial Narrow" w:hAnsi="Arial Narrow" w:eastAsia="Arial Narrow" w:cs="Arial Narrow"/>
          <w:sz w:val="22"/>
          <w:szCs w:val="22"/>
          <w:lang w:val="en-GB"/>
        </w:rPr>
        <w:t>y School</w:t>
      </w:r>
    </w:p>
    <w:p w:rsidRPr="008745F9" w:rsidR="00D33B55" w:rsidP="6EE99F90" w:rsidRDefault="00D33B55" w14:paraId="0672C181" w14:textId="77777777">
      <w:pPr>
        <w:ind w:left="284" w:right="-317"/>
        <w:jc w:val="right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6EE99F90" w:rsidR="00D33B55">
        <w:rPr>
          <w:rFonts w:ascii="Arial Narrow" w:hAnsi="Arial Narrow" w:eastAsia="Arial Narrow" w:cs="Arial Narrow"/>
          <w:sz w:val="22"/>
          <w:szCs w:val="22"/>
          <w:lang w:val="en-GB"/>
        </w:rPr>
        <w:t>Madams Wood Road, Little Hulton</w:t>
      </w:r>
    </w:p>
    <w:p w:rsidRPr="008745F9" w:rsidR="00D33B55" w:rsidP="6EE99F90" w:rsidRDefault="00D33B55" w14:paraId="4FF010E0" w14:textId="77777777">
      <w:pPr>
        <w:ind w:left="284" w:right="-317"/>
        <w:jc w:val="right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6EE99F90" w:rsidR="00D33B55">
        <w:rPr>
          <w:rFonts w:ascii="Arial Narrow" w:hAnsi="Arial Narrow" w:eastAsia="Arial Narrow" w:cs="Arial Narrow"/>
          <w:sz w:val="22"/>
          <w:szCs w:val="22"/>
          <w:lang w:val="en-GB"/>
        </w:rPr>
        <w:t>Worsley, Manchester M28 0JY</w:t>
      </w:r>
    </w:p>
    <w:p w:rsidRPr="008745F9" w:rsidR="002B29C9" w:rsidP="6EE99F90" w:rsidRDefault="00D33B55" w14:paraId="639C121B" w14:textId="77777777">
      <w:pPr>
        <w:ind w:right="-317"/>
        <w:jc w:val="right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6EE99F90" w:rsidR="00D33B55">
        <w:rPr>
          <w:rFonts w:ascii="Arial Narrow" w:hAnsi="Arial Narrow" w:eastAsia="Arial Narrow" w:cs="Arial Narrow"/>
          <w:sz w:val="22"/>
          <w:szCs w:val="22"/>
          <w:lang w:val="en-GB"/>
        </w:rPr>
        <w:t xml:space="preserve">    </w:t>
      </w:r>
      <w:r w:rsidRPr="6EE99F90" w:rsidR="00CE0A98">
        <w:rPr>
          <w:rFonts w:ascii="Arial Narrow" w:hAnsi="Arial Narrow" w:eastAsia="Arial Narrow" w:cs="Arial Narrow"/>
          <w:sz w:val="22"/>
          <w:szCs w:val="22"/>
          <w:lang w:val="en-GB"/>
        </w:rPr>
        <w:t xml:space="preserve"> </w:t>
      </w:r>
      <w:r w:rsidRPr="6EE99F90" w:rsidR="009D3E61">
        <w:rPr>
          <w:rFonts w:ascii="Arial Narrow" w:hAnsi="Arial Narrow" w:eastAsia="Arial Narrow" w:cs="Arial Narrow"/>
          <w:sz w:val="22"/>
          <w:szCs w:val="22"/>
          <w:lang w:val="en-GB"/>
        </w:rPr>
        <w:t xml:space="preserve"> </w:t>
      </w:r>
      <w:r w:rsidRPr="6EE99F90" w:rsidR="00CE0A98">
        <w:rPr>
          <w:rFonts w:ascii="Arial Narrow" w:hAnsi="Arial Narrow" w:eastAsia="Arial Narrow" w:cs="Arial Narrow"/>
          <w:sz w:val="22"/>
          <w:szCs w:val="22"/>
          <w:lang w:val="en-GB"/>
        </w:rPr>
        <w:t>Phone:</w:t>
      </w:r>
      <w:r w:rsidRPr="6EE99F90" w:rsidR="00D33B55">
        <w:rPr>
          <w:rFonts w:ascii="Arial Narrow" w:hAnsi="Arial Narrow" w:eastAsia="Arial Narrow" w:cs="Arial Narrow"/>
          <w:sz w:val="22"/>
          <w:szCs w:val="22"/>
          <w:lang w:val="en-GB"/>
        </w:rPr>
        <w:t xml:space="preserve"> </w:t>
      </w:r>
      <w:r w:rsidRPr="6EE99F90" w:rsidR="002C3ED6">
        <w:rPr>
          <w:rFonts w:ascii="Arial Narrow" w:hAnsi="Arial Narrow" w:eastAsia="Arial Narrow" w:cs="Arial Narrow"/>
          <w:sz w:val="22"/>
          <w:szCs w:val="22"/>
          <w:lang w:val="en-GB"/>
        </w:rPr>
        <w:t>0161-</w:t>
      </w:r>
      <w:r w:rsidRPr="6EE99F90" w:rsidR="00A02222">
        <w:rPr>
          <w:rFonts w:ascii="Arial Narrow" w:hAnsi="Arial Narrow" w:eastAsia="Arial Narrow" w:cs="Arial Narrow"/>
          <w:sz w:val="22"/>
          <w:szCs w:val="22"/>
          <w:lang w:val="en-GB"/>
        </w:rPr>
        <w:t>921-1195</w:t>
      </w:r>
    </w:p>
    <w:p w:rsidRPr="008745F9" w:rsidR="002B29C9" w:rsidP="6EE99F90" w:rsidRDefault="002B29C9" w14:paraId="48A113B3" w14:textId="77777777">
      <w:pPr>
        <w:ind w:left="284" w:right="-317"/>
        <w:jc w:val="right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6EE99F90" w:rsidR="002B29C9">
        <w:rPr>
          <w:rFonts w:ascii="Arial Narrow" w:hAnsi="Arial Narrow" w:eastAsia="Arial Narrow" w:cs="Arial Narrow"/>
          <w:sz w:val="22"/>
          <w:szCs w:val="22"/>
          <w:lang w:val="en-GB"/>
        </w:rPr>
        <w:t>Email:</w:t>
      </w:r>
      <w:r w:rsidRPr="6EE99F90" w:rsidR="002C3ED6">
        <w:rPr>
          <w:rFonts w:ascii="Arial Narrow" w:hAnsi="Arial Narrow" w:eastAsia="Arial Narrow" w:cs="Arial Narrow"/>
          <w:sz w:val="22"/>
          <w:szCs w:val="22"/>
          <w:lang w:val="en-GB"/>
        </w:rPr>
        <w:t xml:space="preserve"> hiltonlane.primaryschool@salford.gov.uk</w:t>
      </w:r>
    </w:p>
    <w:p w:rsidRPr="008745F9" w:rsidR="002B29C9" w:rsidP="6EE99F90" w:rsidRDefault="002B29C9" w14:paraId="672A6659" w14:textId="77777777">
      <w:pPr>
        <w:ind w:left="284" w:right="-317"/>
        <w:rPr>
          <w:rFonts w:ascii="Arial Narrow" w:hAnsi="Arial Narrow" w:eastAsia="Arial Narrow" w:cs="Arial Narrow"/>
          <w:sz w:val="22"/>
          <w:szCs w:val="22"/>
          <w:u w:val="single"/>
          <w:lang w:val="en-GB"/>
        </w:rPr>
      </w:pPr>
    </w:p>
    <w:p w:rsidRPr="008745F9" w:rsidR="002B29C9" w:rsidP="6EE99F90" w:rsidRDefault="002B29C9" w14:paraId="16D84DB6" w14:textId="77777777">
      <w:pPr>
        <w:ind w:left="284" w:right="-317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6EE99F90" w:rsidR="002B29C9">
        <w:rPr>
          <w:rFonts w:ascii="Arial Narrow" w:hAnsi="Arial Narrow" w:eastAsia="Arial Narrow" w:cs="Arial Narrow"/>
          <w:sz w:val="22"/>
          <w:szCs w:val="22"/>
          <w:lang w:val="en-GB"/>
        </w:rPr>
        <w:t>Headteacher:</w:t>
      </w:r>
      <w:r w:rsidRPr="6EE99F90" w:rsidR="001835C9">
        <w:rPr>
          <w:rFonts w:ascii="Arial Narrow" w:hAnsi="Arial Narrow" w:eastAsia="Arial Narrow" w:cs="Arial Narrow"/>
          <w:sz w:val="22"/>
          <w:szCs w:val="22"/>
          <w:lang w:val="en-GB"/>
        </w:rPr>
        <w:t xml:space="preserve"> M</w:t>
      </w:r>
      <w:r w:rsidRPr="6EE99F90" w:rsidR="008745F9">
        <w:rPr>
          <w:rFonts w:ascii="Arial Narrow" w:hAnsi="Arial Narrow" w:eastAsia="Arial Narrow" w:cs="Arial Narrow"/>
          <w:sz w:val="22"/>
          <w:szCs w:val="22"/>
          <w:lang w:val="en-GB"/>
        </w:rPr>
        <w:t>iss H Kearsley</w:t>
      </w:r>
    </w:p>
    <w:p w:rsidRPr="008745F9" w:rsidR="002B29C9" w:rsidP="6EE99F90" w:rsidRDefault="002B29C9" w14:paraId="0A37501D" w14:textId="77777777">
      <w:pPr>
        <w:ind w:left="284" w:right="-317"/>
        <w:rPr>
          <w:rFonts w:ascii="Arial Narrow" w:hAnsi="Arial Narrow" w:eastAsia="Arial Narrow" w:cs="Arial Narrow"/>
          <w:sz w:val="22"/>
          <w:szCs w:val="22"/>
          <w:lang w:val="en-GB"/>
        </w:rPr>
      </w:pPr>
    </w:p>
    <w:p w:rsidRPr="008745F9" w:rsidR="00DA7784" w:rsidP="6EE99F90" w:rsidRDefault="002B29C9" w14:paraId="0795C020" w14:textId="4BDBBD5B">
      <w:pPr>
        <w:pStyle w:val="Heading6"/>
        <w:rPr>
          <w:rFonts w:ascii="Arial Narrow" w:hAnsi="Arial Narrow" w:eastAsia="Arial Narrow" w:cs="Arial Narrow"/>
          <w:b w:val="0"/>
          <w:bCs w:val="0"/>
          <w:sz w:val="22"/>
          <w:szCs w:val="22"/>
        </w:rPr>
      </w:pPr>
      <w:r w:rsidRPr="6EE99F90" w:rsidR="002B29C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Job Title</w:t>
      </w:r>
      <w:r w:rsidRPr="6EE99F90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:</w:t>
      </w:r>
      <w:r w:rsidRPr="6EE99F90" w:rsidR="00CE0A98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</w:t>
      </w:r>
      <w:r w:rsidRPr="6EE99F90" w:rsidR="07301908">
        <w:rPr>
          <w:rFonts w:ascii="Arial Narrow" w:hAnsi="Arial Narrow" w:eastAsia="Arial Narrow" w:cs="Arial Narrow"/>
          <w:b w:val="0"/>
          <w:bCs w:val="0"/>
          <w:sz w:val="22"/>
          <w:szCs w:val="22"/>
        </w:rPr>
        <w:t>Teaching Assistant Level 2</w:t>
      </w:r>
    </w:p>
    <w:p w:rsidRPr="008745F9" w:rsidR="00DA7784" w:rsidP="6EE99F90" w:rsidRDefault="00DA7784" w14:paraId="0C933BBA" w14:textId="77777777">
      <w:pPr>
        <w:pStyle w:val="Heading6"/>
        <w:ind w:left="0" w:firstLine="284"/>
        <w:rPr>
          <w:rFonts w:ascii="Arial Narrow" w:hAnsi="Arial Narrow" w:eastAsia="Arial Narrow" w:cs="Arial Narrow"/>
          <w:b w:val="0"/>
          <w:bCs w:val="0"/>
          <w:sz w:val="22"/>
          <w:szCs w:val="22"/>
        </w:rPr>
      </w:pPr>
      <w:r w:rsidRPr="6EE99F90" w:rsidR="00DA7784">
        <w:rPr>
          <w:rFonts w:ascii="Arial Narrow" w:hAnsi="Arial Narrow" w:eastAsia="Arial Narrow" w:cs="Arial Narrow"/>
          <w:b w:val="0"/>
          <w:bCs w:val="0"/>
          <w:sz w:val="22"/>
          <w:szCs w:val="22"/>
        </w:rPr>
        <w:t>Salary Grade</w:t>
      </w:r>
      <w:r w:rsidRPr="6EE99F90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: </w:t>
      </w:r>
      <w:r w:rsidRPr="6EE99F90" w:rsidR="0062514C">
        <w:rPr>
          <w:rFonts w:ascii="Arial Narrow" w:hAnsi="Arial Narrow" w:eastAsia="Arial Narrow" w:cs="Arial Narrow"/>
          <w:b w:val="0"/>
          <w:bCs w:val="0"/>
          <w:sz w:val="22"/>
          <w:szCs w:val="22"/>
        </w:rPr>
        <w:t>2A (17</w:t>
      </w:r>
      <w:r w:rsidRPr="6EE99F90" w:rsidR="00130F66">
        <w:rPr>
          <w:rFonts w:ascii="Arial Narrow" w:hAnsi="Arial Narrow" w:eastAsia="Arial Narrow" w:cs="Arial Narrow"/>
          <w:b w:val="0"/>
          <w:bCs w:val="0"/>
          <w:sz w:val="22"/>
          <w:szCs w:val="22"/>
        </w:rPr>
        <w:t>-19)</w:t>
      </w:r>
    </w:p>
    <w:p w:rsidRPr="008745F9" w:rsidR="005B695B" w:rsidP="6EE99F90" w:rsidRDefault="00DA7784" w14:paraId="6B7B8FFB" w14:textId="77777777">
      <w:pPr>
        <w:pStyle w:val="Heading6"/>
        <w:ind w:left="0" w:firstLine="284"/>
        <w:rPr>
          <w:rFonts w:ascii="Arial Narrow" w:hAnsi="Arial Narrow" w:eastAsia="Arial Narrow" w:cs="Arial Narrow"/>
          <w:b w:val="0"/>
          <w:bCs w:val="0"/>
          <w:color w:val="FF0000"/>
          <w:sz w:val="22"/>
          <w:szCs w:val="22"/>
        </w:rPr>
      </w:pPr>
      <w:r w:rsidRPr="6EE99F90" w:rsidR="00DA7784">
        <w:rPr>
          <w:rFonts w:ascii="Arial Narrow" w:hAnsi="Arial Narrow" w:eastAsia="Arial Narrow" w:cs="Arial Narrow"/>
          <w:b w:val="0"/>
          <w:bCs w:val="0"/>
          <w:sz w:val="22"/>
          <w:szCs w:val="22"/>
        </w:rPr>
        <w:t>Working Pattern</w:t>
      </w:r>
      <w:r w:rsidRPr="6EE99F90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: Full</w:t>
      </w:r>
      <w:r w:rsidRPr="6EE99F90" w:rsidR="0089667C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time, </w:t>
      </w:r>
      <w:r w:rsidRPr="6EE99F90" w:rsidR="005B695B">
        <w:rPr>
          <w:rFonts w:ascii="Arial Narrow" w:hAnsi="Arial Narrow" w:eastAsia="Arial Narrow" w:cs="Arial Narrow"/>
          <w:sz w:val="22"/>
          <w:szCs w:val="22"/>
        </w:rPr>
        <w:t>Term Time Only</w:t>
      </w:r>
      <w:r w:rsidRPr="6EE99F90" w:rsidR="005B695B">
        <w:rPr>
          <w:rFonts w:ascii="Arial Narrow" w:hAnsi="Arial Narrow" w:eastAsia="Arial Narrow" w:cs="Arial Narrow"/>
          <w:b w:val="0"/>
          <w:bCs w:val="0"/>
          <w:color w:val="FF0000"/>
          <w:sz w:val="22"/>
          <w:szCs w:val="22"/>
        </w:rPr>
        <w:t>.</w:t>
      </w:r>
      <w:r w:rsidRPr="6EE99F90" w:rsidR="005B695B">
        <w:rPr>
          <w:rFonts w:ascii="Arial Narrow" w:hAnsi="Arial Narrow" w:eastAsia="Arial Narrow" w:cs="Arial Narrow"/>
          <w:b w:val="0"/>
          <w:bCs w:val="0"/>
          <w:color w:val="FF0000"/>
          <w:sz w:val="22"/>
          <w:szCs w:val="22"/>
        </w:rPr>
        <w:t xml:space="preserve"> </w:t>
      </w:r>
    </w:p>
    <w:p w:rsidRPr="008745F9" w:rsidR="002B29C9" w:rsidP="6EE99F90" w:rsidRDefault="00130F66" w14:paraId="32C35BF8" w14:textId="77777777">
      <w:pPr>
        <w:pStyle w:val="Heading6"/>
        <w:ind w:left="0" w:firstLine="284"/>
        <w:rPr>
          <w:rFonts w:ascii="Arial Narrow" w:hAnsi="Arial Narrow" w:eastAsia="Arial Narrow" w:cs="Arial Narrow"/>
          <w:b w:val="0"/>
          <w:bCs w:val="0"/>
          <w:sz w:val="22"/>
          <w:szCs w:val="22"/>
        </w:rPr>
      </w:pPr>
      <w:r w:rsidRPr="6EE99F90" w:rsidR="00130F66">
        <w:rPr>
          <w:rFonts w:ascii="Arial Narrow" w:hAnsi="Arial Narrow" w:eastAsia="Arial Narrow" w:cs="Arial Narrow"/>
          <w:b w:val="0"/>
          <w:bCs w:val="0"/>
          <w:sz w:val="22"/>
          <w:szCs w:val="22"/>
        </w:rPr>
        <w:t>Working Hour</w:t>
      </w:r>
      <w:r w:rsidRPr="6EE99F90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s:</w:t>
      </w:r>
      <w:r w:rsidRPr="6EE99F90" w:rsidR="00130F66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</w:t>
      </w:r>
      <w:r w:rsidRPr="6EE99F90" w:rsidR="00886B1B">
        <w:rPr>
          <w:rFonts w:ascii="Arial Narrow" w:hAnsi="Arial Narrow" w:eastAsia="Arial Narrow" w:cs="Arial Narrow"/>
          <w:b w:val="0"/>
          <w:bCs w:val="0"/>
          <w:sz w:val="22"/>
          <w:szCs w:val="22"/>
        </w:rPr>
        <w:t>33.75</w:t>
      </w:r>
      <w:r w:rsidRPr="6EE99F90" w:rsidR="005B695B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hours per week</w:t>
      </w:r>
      <w:r w:rsidRPr="6EE99F90" w:rsidR="00886B1B">
        <w:rPr>
          <w:rFonts w:ascii="Arial Narrow" w:hAnsi="Arial Narrow" w:eastAsia="Arial Narrow" w:cs="Arial Narrow"/>
          <w:b w:val="0"/>
          <w:bCs w:val="0"/>
          <w:sz w:val="22"/>
          <w:szCs w:val="22"/>
        </w:rPr>
        <w:t>.</w:t>
      </w:r>
      <w:r w:rsidRPr="6EE99F90" w:rsidR="005B695B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</w:t>
      </w:r>
      <w:r w:rsidRPr="6EE99F90" w:rsidR="00886B1B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Mon- </w:t>
      </w:r>
      <w:r w:rsidRPr="6EE99F90" w:rsidR="00E75FAC">
        <w:rPr>
          <w:rFonts w:ascii="Arial Narrow" w:hAnsi="Arial Narrow" w:eastAsia="Arial Narrow" w:cs="Arial Narrow"/>
          <w:b w:val="0"/>
          <w:bCs w:val="0"/>
          <w:sz w:val="22"/>
          <w:szCs w:val="22"/>
        </w:rPr>
        <w:t>Friday</w:t>
      </w:r>
      <w:r w:rsidRPr="6EE99F90" w:rsidR="00176464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, 8.30am- </w:t>
      </w:r>
      <w:r w:rsidRPr="6EE99F90" w:rsidR="00886B1B">
        <w:rPr>
          <w:rFonts w:ascii="Arial Narrow" w:hAnsi="Arial Narrow" w:eastAsia="Arial Narrow" w:cs="Arial Narrow"/>
          <w:b w:val="0"/>
          <w:bCs w:val="0"/>
          <w:sz w:val="22"/>
          <w:szCs w:val="22"/>
        </w:rPr>
        <w:t>3.45</w:t>
      </w:r>
      <w:r w:rsidRPr="6EE99F90" w:rsidR="00176464">
        <w:rPr>
          <w:rFonts w:ascii="Arial Narrow" w:hAnsi="Arial Narrow" w:eastAsia="Arial Narrow" w:cs="Arial Narrow"/>
          <w:b w:val="0"/>
          <w:bCs w:val="0"/>
          <w:sz w:val="22"/>
          <w:szCs w:val="22"/>
        </w:rPr>
        <w:t>pm</w:t>
      </w:r>
      <w:r w:rsidRPr="6EE99F90" w:rsidR="00E75FAC">
        <w:rPr>
          <w:rFonts w:ascii="Arial Narrow" w:hAnsi="Arial Narrow" w:eastAsia="Arial Narrow" w:cs="Arial Narrow"/>
          <w:b w:val="0"/>
          <w:bCs w:val="0"/>
          <w:sz w:val="22"/>
          <w:szCs w:val="22"/>
        </w:rPr>
        <w:t>.</w:t>
      </w:r>
    </w:p>
    <w:p w:rsidRPr="008745F9" w:rsidR="002B29C9" w:rsidP="6EE99F90" w:rsidRDefault="00DA7784" w14:paraId="3AD85AF8" w14:textId="582DCF27">
      <w:pPr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1C0F8966" w:rsidR="00DA7784">
        <w:rPr>
          <w:rFonts w:ascii="Arial Narrow" w:hAnsi="Arial Narrow" w:eastAsia="Arial Narrow" w:cs="Arial Narrow"/>
          <w:color w:val="FF0000"/>
          <w:sz w:val="22"/>
          <w:szCs w:val="22"/>
          <w:lang w:val="en-GB"/>
        </w:rPr>
        <w:t xml:space="preserve">     </w:t>
      </w:r>
      <w:r w:rsidRPr="1C0F8966" w:rsidR="00DA7784">
        <w:rPr>
          <w:rFonts w:ascii="Arial Narrow" w:hAnsi="Arial Narrow" w:eastAsia="Arial Narrow" w:cs="Arial Narrow"/>
          <w:sz w:val="22"/>
          <w:szCs w:val="22"/>
          <w:lang w:val="en-GB"/>
        </w:rPr>
        <w:t>Contract Type</w:t>
      </w:r>
      <w:r w:rsidRPr="1C0F8966" w:rsidR="008745F9">
        <w:rPr>
          <w:rFonts w:ascii="Arial Narrow" w:hAnsi="Arial Narrow" w:eastAsia="Arial Narrow" w:cs="Arial Narrow"/>
          <w:sz w:val="22"/>
          <w:szCs w:val="22"/>
          <w:lang w:val="en-GB"/>
        </w:rPr>
        <w:t>:</w:t>
      </w:r>
      <w:r w:rsidRPr="1C0F8966" w:rsidR="00DA7784">
        <w:rPr>
          <w:rFonts w:ascii="Arial Narrow" w:hAnsi="Arial Narrow" w:eastAsia="Arial Narrow" w:cs="Arial Narrow"/>
          <w:sz w:val="22"/>
          <w:szCs w:val="22"/>
          <w:lang w:val="en-GB"/>
        </w:rPr>
        <w:t xml:space="preserve"> </w:t>
      </w:r>
      <w:r w:rsidRPr="1C0F8966" w:rsidR="281A8116">
        <w:rPr>
          <w:rFonts w:ascii="Arial Narrow" w:hAnsi="Arial Narrow" w:eastAsia="Arial Narrow" w:cs="Arial Narrow"/>
          <w:sz w:val="22"/>
          <w:szCs w:val="22"/>
          <w:lang w:val="en-GB"/>
        </w:rPr>
        <w:t xml:space="preserve">Fixed Term – </w:t>
      </w:r>
      <w:r w:rsidRPr="1C0F8966" w:rsidR="3FA17C34">
        <w:rPr>
          <w:rFonts w:ascii="Arial Narrow" w:hAnsi="Arial Narrow" w:eastAsia="Arial Narrow" w:cs="Arial Narrow"/>
          <w:sz w:val="22"/>
          <w:szCs w:val="22"/>
          <w:lang w:val="en-GB"/>
        </w:rPr>
        <w:t xml:space="preserve">September </w:t>
      </w:r>
      <w:r w:rsidRPr="1C0F8966" w:rsidR="281A8116">
        <w:rPr>
          <w:rFonts w:ascii="Arial Narrow" w:hAnsi="Arial Narrow" w:eastAsia="Arial Narrow" w:cs="Arial Narrow"/>
          <w:sz w:val="22"/>
          <w:szCs w:val="22"/>
          <w:lang w:val="en-GB"/>
        </w:rPr>
        <w:t>202</w:t>
      </w:r>
      <w:r w:rsidRPr="1C0F8966" w:rsidR="2DDAD001">
        <w:rPr>
          <w:rFonts w:ascii="Arial Narrow" w:hAnsi="Arial Narrow" w:eastAsia="Arial Narrow" w:cs="Arial Narrow"/>
          <w:sz w:val="22"/>
          <w:szCs w:val="22"/>
          <w:lang w:val="en-GB"/>
        </w:rPr>
        <w:t>6</w:t>
      </w:r>
      <w:r w:rsidRPr="1C0F8966" w:rsidR="281A8116">
        <w:rPr>
          <w:rFonts w:ascii="Arial Narrow" w:hAnsi="Arial Narrow" w:eastAsia="Arial Narrow" w:cs="Arial Narrow"/>
          <w:sz w:val="22"/>
          <w:szCs w:val="22"/>
          <w:lang w:val="en-GB"/>
        </w:rPr>
        <w:t xml:space="preserve"> – </w:t>
      </w:r>
      <w:r w:rsidRPr="1C0F8966" w:rsidR="5734864A">
        <w:rPr>
          <w:rFonts w:ascii="Arial Narrow" w:hAnsi="Arial Narrow" w:eastAsia="Arial Narrow" w:cs="Arial Narrow"/>
          <w:sz w:val="22"/>
          <w:szCs w:val="22"/>
          <w:lang w:val="en-GB"/>
        </w:rPr>
        <w:t xml:space="preserve">July </w:t>
      </w:r>
      <w:r w:rsidRPr="1C0F8966" w:rsidR="281A8116">
        <w:rPr>
          <w:rFonts w:ascii="Arial Narrow" w:hAnsi="Arial Narrow" w:eastAsia="Arial Narrow" w:cs="Arial Narrow"/>
          <w:sz w:val="22"/>
          <w:szCs w:val="22"/>
          <w:lang w:val="en-GB"/>
        </w:rPr>
        <w:t>202</w:t>
      </w:r>
      <w:r w:rsidRPr="1C0F8966" w:rsidR="3F609C47">
        <w:rPr>
          <w:rFonts w:ascii="Arial Narrow" w:hAnsi="Arial Narrow" w:eastAsia="Arial Narrow" w:cs="Arial Narrow"/>
          <w:sz w:val="22"/>
          <w:szCs w:val="22"/>
          <w:lang w:val="en-GB"/>
        </w:rPr>
        <w:t>7</w:t>
      </w:r>
    </w:p>
    <w:p w:rsidR="3F609C47" w:rsidP="7A8DED9D" w:rsidRDefault="3F609C47" w14:paraId="16AA638A" w14:textId="32EFD0D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7A8DED9D" w:rsidR="3F609C47">
        <w:rPr>
          <w:rFonts w:ascii="Arial Narrow" w:hAnsi="Arial Narrow" w:eastAsia="Arial Narrow" w:cs="Arial Narrow"/>
          <w:sz w:val="22"/>
          <w:szCs w:val="22"/>
          <w:lang w:val="en-GB"/>
        </w:rPr>
        <w:t xml:space="preserve">     There </w:t>
      </w:r>
      <w:r w:rsidRPr="7A8DED9D" w:rsidR="22E5AF71">
        <w:rPr>
          <w:rFonts w:ascii="Arial Narrow" w:hAnsi="Arial Narrow" w:eastAsia="Arial Narrow" w:cs="Arial Narrow"/>
          <w:sz w:val="22"/>
          <w:szCs w:val="22"/>
          <w:lang w:val="en-GB"/>
        </w:rPr>
        <w:t xml:space="preserve">is the possibility of </w:t>
      </w:r>
      <w:r w:rsidRPr="7A8DED9D" w:rsidR="3F609C47">
        <w:rPr>
          <w:rFonts w:ascii="Arial Narrow" w:hAnsi="Arial Narrow" w:eastAsia="Arial Narrow" w:cs="Arial Narrow"/>
          <w:sz w:val="22"/>
          <w:szCs w:val="22"/>
          <w:lang w:val="en-GB"/>
        </w:rPr>
        <w:t>two positions available due to maternity leave and temporary cover arrangements</w:t>
      </w:r>
    </w:p>
    <w:p w:rsidRPr="008745F9" w:rsidR="008745F9" w:rsidP="11841229" w:rsidRDefault="008745F9" w14:paraId="31B6320C" w14:textId="22D8C4CE">
      <w:pPr>
        <w:pStyle w:val="Heading6"/>
        <w:ind w:left="0"/>
        <w:rPr>
          <w:rFonts w:ascii="Arial Narrow" w:hAnsi="Arial Narrow" w:eastAsia="Arial Narrow" w:cs="Arial Narrow"/>
          <w:b w:val="0"/>
          <w:bCs w:val="0"/>
          <w:sz w:val="22"/>
          <w:szCs w:val="22"/>
        </w:rPr>
      </w:pPr>
      <w:r w:rsidRPr="1C0F8966" w:rsidR="009D3E61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    </w:t>
      </w:r>
      <w:r w:rsidRPr="1C0F8966" w:rsidR="002B29C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Date required:</w:t>
      </w:r>
      <w:r w:rsidRPr="1C0F8966" w:rsidR="00CE0A98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</w:t>
      </w:r>
      <w:r w:rsidRPr="1C0F8966" w:rsidR="2AD85348">
        <w:rPr>
          <w:rFonts w:ascii="Arial Narrow" w:hAnsi="Arial Narrow" w:eastAsia="Arial Narrow" w:cs="Arial Narrow"/>
          <w:b w:val="0"/>
          <w:bCs w:val="0"/>
          <w:sz w:val="22"/>
          <w:szCs w:val="22"/>
        </w:rPr>
        <w:t>1st</w:t>
      </w:r>
      <w:r w:rsidRPr="1C0F8966" w:rsidR="31F865C5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September </w:t>
      </w:r>
      <w:r w:rsidRPr="1C0F8966" w:rsidR="7FF83DB7">
        <w:rPr>
          <w:rFonts w:ascii="Arial Narrow" w:hAnsi="Arial Narrow" w:eastAsia="Arial Narrow" w:cs="Arial Narrow"/>
          <w:b w:val="0"/>
          <w:bCs w:val="0"/>
          <w:sz w:val="22"/>
          <w:szCs w:val="22"/>
        </w:rPr>
        <w:t>2026</w:t>
      </w:r>
    </w:p>
    <w:p w:rsidRPr="008745F9" w:rsidR="008745F9" w:rsidP="11841229" w:rsidRDefault="008745F9" w14:paraId="0AAB28C4" w14:textId="03724330">
      <w:pPr>
        <w:pStyle w:val="Heading6"/>
        <w:ind w:left="0"/>
        <w:rPr>
          <w:rFonts w:ascii="Arial Narrow" w:hAnsi="Arial Narrow" w:eastAsia="Arial Narrow" w:cs="Arial Narrow"/>
          <w:sz w:val="22"/>
          <w:szCs w:val="22"/>
          <w:lang w:val="en-GB"/>
        </w:rPr>
      </w:pPr>
    </w:p>
    <w:p w:rsidRPr="008745F9" w:rsidR="008745F9" w:rsidP="1C0F8966" w:rsidRDefault="008745F9" w14:paraId="0C92A1F3" w14:textId="1A94D66D">
      <w:pPr>
        <w:pStyle w:val="Heading6"/>
        <w:ind w:left="0"/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</w:pP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We are looking for a </w:t>
      </w:r>
      <w:r w:rsidRPr="1C0F8966" w:rsidR="4CEB03FA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Teaching Assistant Level 2 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to work alongside our </w:t>
      </w:r>
      <w:r w:rsidRPr="1C0F8966" w:rsidR="35B1CEA0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>teachers and s</w:t>
      </w:r>
      <w:r w:rsidRPr="1C0F8966" w:rsidR="191BEEFB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>enior leaders</w:t>
      </w:r>
      <w:r w:rsidRPr="1C0F8966" w:rsidR="35B1CEA0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 in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 delivering </w:t>
      </w:r>
      <w:r w:rsidRPr="1C0F8966" w:rsidR="583A4A3B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high quality support </w:t>
      </w:r>
      <w:r w:rsidRPr="1C0F8966" w:rsidR="6D475381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>for all children, especially those with have Special Educational Needs.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 </w:t>
      </w:r>
      <w:r w:rsidRPr="1C0F8966" w:rsidR="798CB293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>Th</w:t>
      </w:r>
      <w:r w:rsidRPr="1C0F8966" w:rsidR="0CF81E10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>e class will be decided upon based upon the strengths of the successful candidates</w:t>
      </w:r>
      <w:r w:rsidRPr="1C0F8966" w:rsidR="798CB293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. </w:t>
      </w:r>
    </w:p>
    <w:p w:rsidRPr="008745F9" w:rsidR="008745F9" w:rsidP="1C0F8966" w:rsidRDefault="008745F9" w14:paraId="6E965EFB" w14:textId="7F0B5DAD">
      <w:pPr>
        <w:pStyle w:val="Heading6"/>
        <w:ind w:left="0"/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</w:pPr>
    </w:p>
    <w:p w:rsidRPr="008745F9" w:rsidR="008745F9" w:rsidP="1C0F8966" w:rsidRDefault="008745F9" w14:paraId="37CD7629" w14:textId="1486EF53">
      <w:pPr>
        <w:pStyle w:val="Heading6"/>
        <w:ind w:left="0"/>
        <w:rPr>
          <w:rFonts w:ascii="Arial Narrow" w:hAnsi="Arial Narrow" w:eastAsia="Arial Narrow" w:cs="Arial Narrow"/>
          <w:b w:val="0"/>
          <w:bCs w:val="0"/>
          <w:sz w:val="22"/>
          <w:szCs w:val="22"/>
        </w:rPr>
      </w:pP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We need someone who </w:t>
      </w:r>
      <w:r w:rsidRPr="1C0F8966" w:rsidR="7EA39B6A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will </w:t>
      </w:r>
      <w:r w:rsidRPr="1C0F8966" w:rsidR="2E76AA6C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work under direction of the class teacher, but also with their own </w:t>
      </w:r>
      <w:r w:rsidRPr="1C0F8966" w:rsidR="5AF030B5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>initiative</w:t>
      </w:r>
      <w:r w:rsidRPr="1C0F8966" w:rsidR="2E76AA6C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 to meet the needs of children</w:t>
      </w:r>
      <w:r w:rsidRPr="1C0F8966" w:rsidR="75CA10AD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 to promote inclusion</w:t>
      </w:r>
      <w:r w:rsidRPr="1C0F8966" w:rsidR="5E09151F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 and challenge for all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. You must be able to 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>demonstrate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 an 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understanding of the importance of emotional wellbeing </w:t>
      </w:r>
      <w:r w:rsidRPr="1C0F8966" w:rsidR="6FE7AC6B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and effective communication 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to successful learn</w:t>
      </w:r>
      <w:r w:rsidRPr="1C0F8966" w:rsidR="632D8695">
        <w:rPr>
          <w:rFonts w:ascii="Arial Narrow" w:hAnsi="Arial Narrow" w:eastAsia="Arial Narrow" w:cs="Arial Narrow"/>
          <w:b w:val="0"/>
          <w:bCs w:val="0"/>
          <w:sz w:val="22"/>
          <w:szCs w:val="22"/>
        </w:rPr>
        <w:t>ing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and be able to 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emp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athise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w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ith the children, treating them with respect and compassion whilst giving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  <w:lang w:val="en-GB"/>
        </w:rPr>
        <w:t xml:space="preserve"> 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them strategies to be</w:t>
      </w:r>
      <w:r w:rsidRPr="1C0F8966" w:rsidR="2EFADC8E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independent and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successful in the classroom. </w:t>
      </w:r>
    </w:p>
    <w:p w:rsidRPr="008745F9" w:rsidR="008745F9" w:rsidP="1C0F8966" w:rsidRDefault="008745F9" w14:paraId="45C1A0E9" w14:textId="64652D66">
      <w:pPr>
        <w:pStyle w:val="Heading6"/>
        <w:ind w:left="0"/>
        <w:rPr>
          <w:rFonts w:ascii="Arial Narrow" w:hAnsi="Arial Narrow" w:eastAsia="Arial Narrow" w:cs="Arial Narrow"/>
          <w:b w:val="0"/>
          <w:bCs w:val="0"/>
          <w:sz w:val="22"/>
          <w:szCs w:val="22"/>
        </w:rPr>
      </w:pPr>
    </w:p>
    <w:p w:rsidRPr="008745F9" w:rsidR="008745F9" w:rsidP="11841229" w:rsidRDefault="008745F9" w14:paraId="392B644B" w14:textId="0079CA46">
      <w:pPr>
        <w:pStyle w:val="Heading6"/>
        <w:ind w:left="0"/>
        <w:rPr>
          <w:rFonts w:ascii="Arial Narrow" w:hAnsi="Arial Narrow" w:eastAsia="Arial Narrow" w:cs="Arial Narrow"/>
          <w:b w:val="0"/>
          <w:bCs w:val="0"/>
          <w:sz w:val="22"/>
          <w:szCs w:val="22"/>
        </w:rPr>
      </w:pP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You should 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ha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ve a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sound knowledge of </w:t>
      </w:r>
      <w:r w:rsidRPr="1C0F8966" w:rsidR="6D9FC1BF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adaptive 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beh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aviour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m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anagement strategies</w:t>
      </w:r>
      <w:r w:rsidRPr="1C0F8966" w:rsidR="6554C8A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for those who need it</w:t>
      </w:r>
      <w:r w:rsidRPr="1C0F8966" w:rsidR="008745F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. </w:t>
      </w:r>
      <w:r w:rsidRPr="1C0F8966" w:rsidR="04B75C3A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The successful candidate will champion our children to be the </w:t>
      </w:r>
      <w:r w:rsidRPr="1C0F8966" w:rsidR="04B75C3A">
        <w:rPr>
          <w:rFonts w:ascii="Arial Narrow" w:hAnsi="Arial Narrow" w:eastAsia="Arial Narrow" w:cs="Arial Narrow"/>
          <w:b w:val="0"/>
          <w:bCs w:val="0"/>
          <w:sz w:val="22"/>
          <w:szCs w:val="22"/>
        </w:rPr>
        <w:t>very best</w:t>
      </w:r>
      <w:r w:rsidRPr="1C0F8966" w:rsidR="04B75C3A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that they can be, academically and beyond. </w:t>
      </w:r>
      <w:r w:rsidRPr="1C0F8966" w:rsidR="56DC256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Good levels of experience working in schools with children with complex SEND is a </w:t>
      </w:r>
      <w:r w:rsidRPr="1C0F8966" w:rsidR="56DC2569">
        <w:rPr>
          <w:rFonts w:ascii="Arial Narrow" w:hAnsi="Arial Narrow" w:eastAsia="Arial Narrow" w:cs="Arial Narrow"/>
          <w:b w:val="0"/>
          <w:bCs w:val="0"/>
          <w:sz w:val="22"/>
          <w:szCs w:val="22"/>
        </w:rPr>
        <w:t>priority</w:t>
      </w:r>
      <w:r w:rsidRPr="1C0F8966" w:rsidR="56DC2569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for this role.</w:t>
      </w:r>
      <w:r w:rsidRPr="1C0F8966" w:rsidR="6280DD6B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With strong literacy </w:t>
      </w:r>
      <w:r w:rsidRPr="1C0F8966" w:rsidR="6280DD6B">
        <w:rPr>
          <w:rFonts w:ascii="Arial Narrow" w:hAnsi="Arial Narrow" w:eastAsia="Arial Narrow" w:cs="Arial Narrow"/>
          <w:b w:val="0"/>
          <w:bCs w:val="0"/>
          <w:sz w:val="22"/>
          <w:szCs w:val="22"/>
        </w:rPr>
        <w:t>and</w:t>
      </w:r>
      <w:r w:rsidRPr="1C0F8966" w:rsidR="6280DD6B">
        <w:rPr>
          <w:rFonts w:ascii="Arial Narrow" w:hAnsi="Arial Narrow" w:eastAsia="Arial Narrow" w:cs="Arial Narrow"/>
          <w:b w:val="0"/>
          <w:bCs w:val="0"/>
          <w:sz w:val="22"/>
          <w:szCs w:val="22"/>
        </w:rPr>
        <w:t xml:space="preserve"> numeracy skills.</w:t>
      </w:r>
    </w:p>
    <w:p w:rsidR="1C0F8966" w:rsidP="1C0F8966" w:rsidRDefault="1C0F8966" w14:paraId="0BCA93E4" w14:textId="6CD1022A">
      <w:pPr>
        <w:pStyle w:val="Normal"/>
      </w:pPr>
    </w:p>
    <w:p w:rsidRPr="008745F9" w:rsidR="008745F9" w:rsidP="6EE99F90" w:rsidRDefault="008745F9" w14:paraId="4861FFA3" w14:textId="70C4D99D">
      <w:pPr>
        <w:ind w:right="-317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6EE99F90" w:rsidR="008745F9">
        <w:rPr>
          <w:rFonts w:ascii="Arial Narrow" w:hAnsi="Arial Narrow" w:eastAsia="Arial Narrow" w:cs="Arial Narrow"/>
          <w:sz w:val="22"/>
          <w:szCs w:val="22"/>
          <w:lang w:val="en-GB"/>
        </w:rPr>
        <w:t>You must also have a clear understanding of the importance of child protection and safeguarding and what this means in practice in a school environment.</w:t>
      </w:r>
      <w:r w:rsidRPr="6EE99F90" w:rsidR="20FD81A4">
        <w:rPr>
          <w:rFonts w:ascii="Arial Narrow" w:hAnsi="Arial Narrow" w:eastAsia="Arial Narrow" w:cs="Arial Narrow"/>
          <w:sz w:val="22"/>
          <w:szCs w:val="22"/>
          <w:lang w:val="en-GB"/>
        </w:rPr>
        <w:t xml:space="preserve"> </w:t>
      </w:r>
    </w:p>
    <w:p w:rsidRPr="008745F9" w:rsidR="00886B1B" w:rsidP="6EE99F90" w:rsidRDefault="0089667C" w14:paraId="207CCF61" w14:textId="77777777">
      <w:pPr>
        <w:ind w:right="-317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6EE99F90" w:rsidR="0089667C">
        <w:rPr>
          <w:rFonts w:ascii="Arial Narrow" w:hAnsi="Arial Narrow" w:eastAsia="Arial Narrow" w:cs="Arial Narrow"/>
          <w:sz w:val="22"/>
          <w:szCs w:val="22"/>
          <w:lang w:val="en-GB"/>
        </w:rPr>
        <w:t xml:space="preserve">    </w:t>
      </w:r>
      <w:r w:rsidRPr="6EE99F90" w:rsidR="005C1BB1">
        <w:rPr>
          <w:rFonts w:ascii="Arial Narrow" w:hAnsi="Arial Narrow" w:eastAsia="Arial Narrow" w:cs="Arial Narrow"/>
          <w:sz w:val="22"/>
          <w:szCs w:val="22"/>
          <w:lang w:val="en-GB"/>
        </w:rPr>
        <w:t xml:space="preserve"> </w:t>
      </w:r>
    </w:p>
    <w:p w:rsidRPr="008745F9" w:rsidR="00130F66" w:rsidP="6EE99F90" w:rsidRDefault="00130F66" w14:paraId="046767CE" w14:textId="77C26863">
      <w:pPr>
        <w:pStyle w:val="Normal"/>
        <w:widowControl w:val="0"/>
        <w:ind w:right="-317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0886B1B">
        <w:rPr>
          <w:rFonts w:ascii="Arial Narrow" w:hAnsi="Arial Narrow" w:eastAsia="Arial Narrow" w:cs="Arial Narrow"/>
          <w:sz w:val="22"/>
          <w:szCs w:val="22"/>
          <w:lang w:val="en-GB"/>
        </w:rPr>
        <w:t xml:space="preserve">    </w:t>
      </w: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This post offers the successful candidate a real chance to make a difference to the lives of young people.</w:t>
      </w:r>
    </w:p>
    <w:p w:rsidRPr="008745F9" w:rsidR="00130F66" w:rsidP="6EE99F90" w:rsidRDefault="00130F66" w14:paraId="112CF9CB" w14:textId="32E4AA6D">
      <w:pPr>
        <w:widowControl w:val="0"/>
        <w:ind w:right="-317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8745F9" w:rsidR="00130F66" w:rsidP="6EE99F90" w:rsidRDefault="00130F66" w14:paraId="11037A19" w14:textId="30A54DD2">
      <w:pPr>
        <w:widowControl w:val="0"/>
        <w:ind w:right="-317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Candidates should reflect on our cultural expectations of all stakeholders:</w:t>
      </w:r>
    </w:p>
    <w:p w:rsidRPr="008745F9" w:rsidR="00130F66" w:rsidP="6EE99F90" w:rsidRDefault="00130F66" w14:paraId="09F3E7B2" w14:textId="46DCD4B2">
      <w:pPr>
        <w:widowControl w:val="1"/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8745F9" w:rsidR="00130F66" w:rsidP="6EE99F90" w:rsidRDefault="00130F66" w14:paraId="1130604B" w14:textId="42A8F9A8">
      <w:pPr>
        <w:widowControl w:val="1"/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Hilton Lane Family expect:</w:t>
      </w:r>
    </w:p>
    <w:p w:rsidRPr="008745F9" w:rsidR="00130F66" w:rsidP="6EE99F90" w:rsidRDefault="00130F66" w14:paraId="7F6DAC3C" w14:textId="2423E1DB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staff to champion and prioritise our children </w:t>
      </w:r>
    </w:p>
    <w:p w:rsidRPr="008745F9" w:rsidR="00130F66" w:rsidP="6EE99F90" w:rsidRDefault="00130F66" w14:paraId="1B0A61CF" w14:textId="46784DCA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children to be nurtured holistically </w:t>
      </w:r>
    </w:p>
    <w:p w:rsidRPr="008745F9" w:rsidR="00130F66" w:rsidP="6EE99F90" w:rsidRDefault="00130F66" w14:paraId="094F0F96" w14:textId="399FBFF5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all staff to be exemplarily role models</w:t>
      </w:r>
    </w:p>
    <w:p w:rsidRPr="008745F9" w:rsidR="00130F66" w:rsidP="6EE99F90" w:rsidRDefault="00130F66" w14:paraId="78D3A832" w14:textId="3F2D85A2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 supportive, </w:t>
      </w: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trusting</w:t>
      </w: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approachable atmosphere</w:t>
      </w:r>
    </w:p>
    <w:p w:rsidRPr="008745F9" w:rsidR="00130F66" w:rsidP="6EE99F90" w:rsidRDefault="00130F66" w14:paraId="6F83DC6F" w14:textId="0A9FC6E9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team players who go the extra mile for one another </w:t>
      </w:r>
    </w:p>
    <w:p w:rsidRPr="008745F9" w:rsidR="00130F66" w:rsidP="6EE99F90" w:rsidRDefault="00130F66" w14:paraId="5CFF6C4A" w14:textId="1FE8D0FB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shared drive to improve and develop our skills both collectively and individually - we all have a responsibility to improve ourselves</w:t>
      </w:r>
    </w:p>
    <w:p w:rsidRPr="008745F9" w:rsidR="00130F66" w:rsidP="6EE99F90" w:rsidRDefault="00130F66" w14:paraId="39BC1EA5" w14:textId="61A1B58A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respectful and professional behaviour without exception</w:t>
      </w:r>
    </w:p>
    <w:p w:rsidRPr="008745F9" w:rsidR="00130F66" w:rsidP="6EE99F90" w:rsidRDefault="00130F66" w14:paraId="63104E09" w14:textId="630FCE72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positive and personable interaction with all stakeholders </w:t>
      </w:r>
    </w:p>
    <w:p w:rsidRPr="008745F9" w:rsidR="00130F66" w:rsidP="6EE99F90" w:rsidRDefault="00130F66" w14:paraId="7DE23336" w14:textId="51F1F8CC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aspirations to be high for all, without exception, because we believe that anything is possible</w:t>
      </w:r>
    </w:p>
    <w:p w:rsidRPr="008745F9" w:rsidR="00130F66" w:rsidP="6EE99F90" w:rsidRDefault="00130F66" w14:paraId="4B2C7FF7" w14:textId="1B39D64C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priority to be progress and not perfection</w:t>
      </w:r>
    </w:p>
    <w:p w:rsidRPr="008745F9" w:rsidR="00130F66" w:rsidP="6EE99F90" w:rsidRDefault="00130F66" w14:paraId="4444405E" w14:textId="48EC5D99">
      <w:pPr>
        <w:pStyle w:val="ListParagraph"/>
        <w:widowControl w:val="1"/>
        <w:numPr>
          <w:ilvl w:val="0"/>
          <w:numId w:val="4"/>
        </w:numPr>
        <w:shd w:val="clear" w:color="auto" w:fill="FFFFFF" w:themeFill="background1"/>
        <w:ind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openness and willingness to try </w:t>
      </w: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new ideas</w:t>
      </w:r>
    </w:p>
    <w:p w:rsidRPr="008745F9" w:rsidR="00130F66" w:rsidP="6EE99F90" w:rsidRDefault="00130F66" w14:paraId="534492DD" w14:textId="24AC4AB8">
      <w:pPr>
        <w:widowControl w:val="0"/>
        <w:ind w:right="-317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8745F9" w:rsidR="00130F66" w:rsidP="6EE99F90" w:rsidRDefault="00130F66" w14:paraId="6BF0F460" w14:textId="230CC32F">
      <w:pPr>
        <w:pStyle w:val="NoSpacing"/>
        <w:widowControl w:val="0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 </w:t>
      </w: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</w:t>
      </w: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we can offer:</w:t>
      </w:r>
    </w:p>
    <w:p w:rsidRPr="008745F9" w:rsidR="00130F66" w:rsidP="6EE99F90" w:rsidRDefault="00130F66" w14:paraId="7ADC5C7D" w14:textId="45E0002D">
      <w:pPr>
        <w:pStyle w:val="NoSpacing"/>
        <w:widowControl w:val="0"/>
        <w:numPr>
          <w:ilvl w:val="0"/>
          <w:numId w:val="18"/>
        </w:numPr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Happy, friendly children who enjoy coming to school</w:t>
      </w:r>
    </w:p>
    <w:p w:rsidRPr="008745F9" w:rsidR="00130F66" w:rsidP="6EE99F90" w:rsidRDefault="00130F66" w14:paraId="22C81FFB" w14:textId="7A517895">
      <w:pPr>
        <w:pStyle w:val="NoSpacing"/>
        <w:widowControl w:val="0"/>
        <w:numPr>
          <w:ilvl w:val="0"/>
          <w:numId w:val="18"/>
        </w:numPr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welcoming and supportive staff team</w:t>
      </w:r>
    </w:p>
    <w:p w:rsidRPr="008745F9" w:rsidR="00130F66" w:rsidP="6EE99F90" w:rsidRDefault="00130F66" w14:paraId="34B67265" w14:textId="5CC14D04">
      <w:pPr>
        <w:pStyle w:val="NoSpacing"/>
        <w:widowControl w:val="0"/>
        <w:numPr>
          <w:ilvl w:val="0"/>
          <w:numId w:val="18"/>
        </w:numPr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EE99F90" w:rsidR="0FFF22FA"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whole school ethos with raising aspirations at its heart</w:t>
      </w:r>
    </w:p>
    <w:p w:rsidRPr="008745F9" w:rsidR="00130F66" w:rsidP="6EE99F90" w:rsidRDefault="00130F66" w14:paraId="45E0EECE" w14:textId="2ADB8937">
      <w:pPr>
        <w:widowControl w:val="0"/>
        <w:ind w:left="0" w:right="-317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Pr="008745F9" w:rsidR="00130F66" w:rsidP="7A8DED9D" w:rsidRDefault="00130F66" w14:paraId="3D4ED8B3" w14:textId="71667EAD">
      <w:pPr>
        <w:widowControl w:val="0"/>
        <w:ind w:right="-317"/>
        <w:rPr>
          <w:rFonts w:ascii="Arial Narrow" w:hAnsi="Arial Narrow" w:eastAsia="Arial Narrow" w:cs="Arial Narro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A8DED9D" w:rsidR="0FFF22FA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school is committed to safeguarding and promoting the welfare of children and expects all staff and volunteers to share this commitment</w:t>
      </w:r>
      <w:r w:rsidRPr="7A8DED9D" w:rsidR="0FFF22FA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 </w:t>
      </w:r>
      <w:r w:rsidRPr="7A8DED9D" w:rsidR="0FFF22FA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 enhanced DBS disclosure will be </w:t>
      </w:r>
      <w:r w:rsidRPr="7A8DED9D" w:rsidR="0FFF22FA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required</w:t>
      </w:r>
      <w:r w:rsidRPr="7A8DED9D" w:rsidR="0FFF22FA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. Social media/ online searches may occur for shortlisted candidates.</w:t>
      </w:r>
    </w:p>
    <w:p w:rsidRPr="008745F9" w:rsidR="00130F66" w:rsidP="6EE99F90" w:rsidRDefault="00130F66" w14:paraId="1F0E8632" w14:textId="64709977">
      <w:pPr>
        <w:pStyle w:val="Normal"/>
        <w:ind w:right="-317"/>
        <w:rPr>
          <w:rFonts w:ascii="Arial Narrow" w:hAnsi="Arial Narrow" w:eastAsia="Arial Narrow" w:cs="Arial Narrow"/>
          <w:sz w:val="22"/>
          <w:szCs w:val="22"/>
          <w:lang w:val="en-GB"/>
        </w:rPr>
      </w:pPr>
    </w:p>
    <w:p w:rsidRPr="008745F9" w:rsidR="00DA7784" w:rsidP="6EE99F90" w:rsidRDefault="00DA7784" w14:paraId="41C8F396" w14:textId="77777777">
      <w:pPr>
        <w:ind w:right="-317"/>
        <w:rPr>
          <w:rFonts w:ascii="Arial Narrow" w:hAnsi="Arial Narrow" w:eastAsia="Arial Narrow" w:cs="Arial Narrow"/>
          <w:color w:val="FF0000"/>
          <w:sz w:val="22"/>
          <w:szCs w:val="22"/>
          <w:lang w:val="en-GB"/>
        </w:rPr>
      </w:pPr>
    </w:p>
    <w:p w:rsidRPr="008745F9" w:rsidR="002B29C9" w:rsidP="6EE99F90" w:rsidRDefault="002B29C9" w14:paraId="2D878354" w14:textId="6AE57125">
      <w:pPr>
        <w:ind w:right="-317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1C0F8966" w:rsidR="002B29C9">
        <w:rPr>
          <w:rFonts w:ascii="Arial Narrow" w:hAnsi="Arial Narrow" w:eastAsia="Arial Narrow" w:cs="Arial Narrow"/>
          <w:sz w:val="22"/>
          <w:szCs w:val="22"/>
          <w:lang w:val="en-GB"/>
        </w:rPr>
        <w:t>Closing Date:</w:t>
      </w:r>
      <w:r w:rsidRPr="1C0F8966" w:rsidR="566740F4">
        <w:rPr>
          <w:rFonts w:ascii="Arial Narrow" w:hAnsi="Arial Narrow" w:eastAsia="Arial Narrow" w:cs="Arial Narrow"/>
          <w:sz w:val="22"/>
          <w:szCs w:val="22"/>
          <w:lang w:val="en-GB"/>
        </w:rPr>
        <w:t xml:space="preserve"> </w:t>
      </w:r>
      <w:r w:rsidRPr="1C0F8966" w:rsidR="38AB2DBE">
        <w:rPr>
          <w:rFonts w:ascii="Arial Narrow" w:hAnsi="Arial Narrow" w:eastAsia="Arial Narrow" w:cs="Arial Narrow"/>
          <w:sz w:val="22"/>
          <w:szCs w:val="22"/>
          <w:lang w:val="en-GB"/>
        </w:rPr>
        <w:t>Wednesday 3</w:t>
      </w:r>
      <w:r w:rsidRPr="1C0F8966" w:rsidR="38AB2DBE">
        <w:rPr>
          <w:rFonts w:ascii="Arial Narrow" w:hAnsi="Arial Narrow" w:eastAsia="Arial Narrow" w:cs="Arial Narrow"/>
          <w:sz w:val="22"/>
          <w:szCs w:val="22"/>
          <w:vertAlign w:val="superscript"/>
          <w:lang w:val="en-GB"/>
        </w:rPr>
        <w:t>rd</w:t>
      </w:r>
      <w:r w:rsidRPr="1C0F8966" w:rsidR="38AB2DBE">
        <w:rPr>
          <w:rFonts w:ascii="Arial Narrow" w:hAnsi="Arial Narrow" w:eastAsia="Arial Narrow" w:cs="Arial Narrow"/>
          <w:sz w:val="22"/>
          <w:szCs w:val="22"/>
          <w:lang w:val="en-GB"/>
        </w:rPr>
        <w:t xml:space="preserve"> June </w:t>
      </w:r>
      <w:r w:rsidRPr="1C0F8966" w:rsidR="1542129B">
        <w:rPr>
          <w:rFonts w:ascii="Arial Narrow" w:hAnsi="Arial Narrow" w:eastAsia="Arial Narrow" w:cs="Arial Narrow"/>
          <w:sz w:val="22"/>
          <w:szCs w:val="22"/>
          <w:lang w:val="en-GB"/>
        </w:rPr>
        <w:t>26</w:t>
      </w:r>
    </w:p>
    <w:p w:rsidR="29A999B5" w:rsidP="11841229" w:rsidRDefault="29A999B5" w14:paraId="7E58EE45" w14:textId="78DCF24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-317"/>
        <w:jc w:val="left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1C0F8966" w:rsidR="29A999B5">
        <w:rPr>
          <w:rFonts w:ascii="Arial Narrow" w:hAnsi="Arial Narrow" w:eastAsia="Arial Narrow" w:cs="Arial Narrow"/>
          <w:sz w:val="22"/>
          <w:szCs w:val="22"/>
          <w:lang w:val="en-GB"/>
        </w:rPr>
        <w:t>Shortlisting:</w:t>
      </w:r>
      <w:r w:rsidRPr="1C0F8966" w:rsidR="515CBC58">
        <w:rPr>
          <w:rFonts w:ascii="Arial Narrow" w:hAnsi="Arial Narrow" w:eastAsia="Arial Narrow" w:cs="Arial Narrow"/>
          <w:sz w:val="22"/>
          <w:szCs w:val="22"/>
          <w:lang w:val="en-GB"/>
        </w:rPr>
        <w:t xml:space="preserve"> </w:t>
      </w:r>
      <w:r w:rsidRPr="1C0F8966" w:rsidR="13CC874C">
        <w:rPr>
          <w:rFonts w:ascii="Arial Narrow" w:hAnsi="Arial Narrow" w:eastAsia="Arial Narrow" w:cs="Arial Narrow"/>
          <w:sz w:val="22"/>
          <w:szCs w:val="22"/>
          <w:lang w:val="en-GB"/>
        </w:rPr>
        <w:t>Friday 5</w:t>
      </w:r>
      <w:r w:rsidRPr="1C0F8966" w:rsidR="13CC874C">
        <w:rPr>
          <w:rFonts w:ascii="Arial Narrow" w:hAnsi="Arial Narrow" w:eastAsia="Arial Narrow" w:cs="Arial Narrow"/>
          <w:sz w:val="22"/>
          <w:szCs w:val="22"/>
          <w:vertAlign w:val="superscript"/>
          <w:lang w:val="en-GB"/>
        </w:rPr>
        <w:t>th</w:t>
      </w:r>
      <w:r w:rsidRPr="1C0F8966" w:rsidR="13CC874C">
        <w:rPr>
          <w:rFonts w:ascii="Arial Narrow" w:hAnsi="Arial Narrow" w:eastAsia="Arial Narrow" w:cs="Arial Narrow"/>
          <w:sz w:val="22"/>
          <w:szCs w:val="22"/>
          <w:lang w:val="en-GB"/>
        </w:rPr>
        <w:t xml:space="preserve"> June 26</w:t>
      </w:r>
    </w:p>
    <w:p w:rsidR="29A999B5" w:rsidP="6EE99F90" w:rsidRDefault="29A999B5" w14:paraId="5E36E322" w14:textId="79049B26">
      <w:pPr>
        <w:ind w:right="-317"/>
        <w:rPr>
          <w:rFonts w:ascii="Arial Narrow" w:hAnsi="Arial Narrow" w:eastAsia="Arial Narrow" w:cs="Arial Narrow"/>
          <w:sz w:val="22"/>
          <w:szCs w:val="22"/>
          <w:lang w:val="en-GB"/>
        </w:rPr>
      </w:pPr>
      <w:r w:rsidRPr="1C0F8966" w:rsidR="29A999B5">
        <w:rPr>
          <w:rFonts w:ascii="Arial Narrow" w:hAnsi="Arial Narrow" w:eastAsia="Arial Narrow" w:cs="Arial Narrow"/>
          <w:sz w:val="22"/>
          <w:szCs w:val="22"/>
          <w:lang w:val="en-GB"/>
        </w:rPr>
        <w:t xml:space="preserve">Interviews: </w:t>
      </w:r>
      <w:r w:rsidRPr="1C0F8966" w:rsidR="43DFC54E">
        <w:rPr>
          <w:rFonts w:ascii="Arial Narrow" w:hAnsi="Arial Narrow" w:eastAsia="Arial Narrow" w:cs="Arial Narrow"/>
          <w:sz w:val="22"/>
          <w:szCs w:val="22"/>
          <w:lang w:val="en-GB"/>
        </w:rPr>
        <w:t>Wednesday 10</w:t>
      </w:r>
      <w:r w:rsidRPr="1C0F8966" w:rsidR="43DFC54E">
        <w:rPr>
          <w:rFonts w:ascii="Arial Narrow" w:hAnsi="Arial Narrow" w:eastAsia="Arial Narrow" w:cs="Arial Narrow"/>
          <w:sz w:val="22"/>
          <w:szCs w:val="22"/>
          <w:vertAlign w:val="superscript"/>
          <w:lang w:val="en-GB"/>
        </w:rPr>
        <w:t>th</w:t>
      </w:r>
      <w:r w:rsidRPr="1C0F8966" w:rsidR="43DFC54E">
        <w:rPr>
          <w:rFonts w:ascii="Arial Narrow" w:hAnsi="Arial Narrow" w:eastAsia="Arial Narrow" w:cs="Arial Narrow"/>
          <w:sz w:val="22"/>
          <w:szCs w:val="22"/>
          <w:lang w:val="en-GB"/>
        </w:rPr>
        <w:t xml:space="preserve"> June 26</w:t>
      </w:r>
    </w:p>
    <w:p w:rsidRPr="00886B1B" w:rsidR="00E54B31" w:rsidP="6EE99F90" w:rsidRDefault="00A54F99" w14:paraId="05C2A4D3" w14:textId="77777777">
      <w:pPr>
        <w:ind w:right="-317"/>
        <w:rPr>
          <w:rFonts w:ascii="Arial Narrow" w:hAnsi="Arial Narrow" w:eastAsia="Arial Narrow" w:cs="Arial Narrow"/>
          <w:color w:val="FF0000"/>
          <w:sz w:val="22"/>
          <w:szCs w:val="22"/>
          <w:lang w:val="en-GB"/>
        </w:rPr>
      </w:pPr>
      <w:r w:rsidRPr="6EE99F90" w:rsidR="00A54F99">
        <w:rPr>
          <w:rFonts w:ascii="Arial Narrow" w:hAnsi="Arial Narrow" w:eastAsia="Arial Narrow" w:cs="Arial Narrow"/>
          <w:color w:val="FF0000"/>
          <w:sz w:val="22"/>
          <w:szCs w:val="22"/>
          <w:lang w:val="en-GB"/>
        </w:rPr>
        <w:t xml:space="preserve">     </w:t>
      </w:r>
    </w:p>
    <w:p w:rsidR="002B29C9" w:rsidRDefault="002B29C9" w14:paraId="72A3D3EC" w14:textId="77777777">
      <w:pPr>
        <w:ind w:right="-317"/>
        <w:rPr>
          <w:rFonts w:ascii="Arial" w:hAnsi="Arial" w:cs="Arial"/>
          <w:lang w:val="en-GB"/>
        </w:rPr>
      </w:pPr>
    </w:p>
    <w:p w:rsidR="002B29C9" w:rsidRDefault="002B29C9" w14:paraId="0D0B940D" w14:textId="77777777">
      <w:pPr>
        <w:pStyle w:val="Heading5"/>
        <w:rPr>
          <w:rFonts w:ascii="Arial" w:hAnsi="Arial" w:cs="Arial"/>
          <w:sz w:val="20"/>
        </w:rPr>
      </w:pPr>
    </w:p>
    <w:sectPr w:rsidR="002B29C9">
      <w:endnotePr>
        <w:numFmt w:val="decimal"/>
      </w:endnotePr>
      <w:pgSz w:w="11905" w:h="16837" w:orient="portrait"/>
      <w:pgMar w:top="1440" w:right="1132" w:bottom="1440" w:left="171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4c75d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0c9cb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c46c7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9267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8a9c5f8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edee8a5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d79020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ff1b20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282c597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db52e1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c33cae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a63467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b2a1a3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0a21e1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dc0e56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C325289"/>
    <w:multiLevelType w:val="hybridMultilevel"/>
    <w:tmpl w:val="C450B138"/>
    <w:lvl w:ilvl="0" w:tplc="3210DA2A">
      <w:start w:val="2003"/>
      <w:numFmt w:val="decimal"/>
      <w:lvlText w:val="%1."/>
      <w:lvlJc w:val="left"/>
      <w:pPr>
        <w:tabs>
          <w:tab w:val="num" w:pos="1110"/>
        </w:tabs>
        <w:ind w:left="1110" w:hanging="660"/>
      </w:pPr>
      <w:rPr>
        <w:rFonts w:hint="default"/>
      </w:rPr>
    </w:lvl>
    <w:lvl w:ilvl="1" w:tplc="FD72AAC2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4AFC39A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767A80AE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3048AFB6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87705676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71600A2A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5E6E3794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826E1F64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2BCF5178"/>
    <w:multiLevelType w:val="hybridMultilevel"/>
    <w:tmpl w:val="B2060EBE"/>
    <w:lvl w:ilvl="0" w:tplc="BD44697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65526390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1A626592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219A9A2E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3C669FA2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73BC6D56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FA448E50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FD0C6290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92568F42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4EF857C2"/>
    <w:multiLevelType w:val="hybridMultilevel"/>
    <w:tmpl w:val="0C7083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200975615">
    <w:abstractNumId w:val="0"/>
  </w:num>
  <w:num w:numId="2" w16cid:durableId="2000692118">
    <w:abstractNumId w:val="1"/>
  </w:num>
  <w:num w:numId="3" w16cid:durableId="1735809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C9"/>
    <w:rsid w:val="00065378"/>
    <w:rsid w:val="000872B3"/>
    <w:rsid w:val="000D3E34"/>
    <w:rsid w:val="00130F66"/>
    <w:rsid w:val="00176464"/>
    <w:rsid w:val="001835C9"/>
    <w:rsid w:val="001C09E9"/>
    <w:rsid w:val="00215738"/>
    <w:rsid w:val="002A04ED"/>
    <w:rsid w:val="002B29C9"/>
    <w:rsid w:val="002C3ED6"/>
    <w:rsid w:val="0041628D"/>
    <w:rsid w:val="00443C1D"/>
    <w:rsid w:val="00496257"/>
    <w:rsid w:val="004A20AF"/>
    <w:rsid w:val="00523E05"/>
    <w:rsid w:val="005B695B"/>
    <w:rsid w:val="005C1BB1"/>
    <w:rsid w:val="005D26EC"/>
    <w:rsid w:val="0062514C"/>
    <w:rsid w:val="006638DB"/>
    <w:rsid w:val="00666ED8"/>
    <w:rsid w:val="006702A2"/>
    <w:rsid w:val="006E5B10"/>
    <w:rsid w:val="008745F9"/>
    <w:rsid w:val="00881248"/>
    <w:rsid w:val="00886B1B"/>
    <w:rsid w:val="0089667C"/>
    <w:rsid w:val="008A445F"/>
    <w:rsid w:val="008C7071"/>
    <w:rsid w:val="009B1F7E"/>
    <w:rsid w:val="009D3E61"/>
    <w:rsid w:val="009E0746"/>
    <w:rsid w:val="009E38E0"/>
    <w:rsid w:val="00A02222"/>
    <w:rsid w:val="00A54F99"/>
    <w:rsid w:val="00A6501C"/>
    <w:rsid w:val="00AB7E18"/>
    <w:rsid w:val="00B466A9"/>
    <w:rsid w:val="00B607CC"/>
    <w:rsid w:val="00C00349"/>
    <w:rsid w:val="00CE0A98"/>
    <w:rsid w:val="00CE6F67"/>
    <w:rsid w:val="00D33B55"/>
    <w:rsid w:val="00D6241E"/>
    <w:rsid w:val="00D85724"/>
    <w:rsid w:val="00DA7784"/>
    <w:rsid w:val="00E54B31"/>
    <w:rsid w:val="00E75FAC"/>
    <w:rsid w:val="00ED6F70"/>
    <w:rsid w:val="00F7308B"/>
    <w:rsid w:val="00FC38FC"/>
    <w:rsid w:val="01A1BF28"/>
    <w:rsid w:val="01ACACF1"/>
    <w:rsid w:val="035E2A03"/>
    <w:rsid w:val="038B7779"/>
    <w:rsid w:val="040B4359"/>
    <w:rsid w:val="0448421B"/>
    <w:rsid w:val="04B75C3A"/>
    <w:rsid w:val="05DFA474"/>
    <w:rsid w:val="0687B1E2"/>
    <w:rsid w:val="0720FE0B"/>
    <w:rsid w:val="0722F42C"/>
    <w:rsid w:val="07301908"/>
    <w:rsid w:val="07F56F96"/>
    <w:rsid w:val="096D3A55"/>
    <w:rsid w:val="0AA2BD93"/>
    <w:rsid w:val="0CB1FFF1"/>
    <w:rsid w:val="0CF81E10"/>
    <w:rsid w:val="0E9AB14D"/>
    <w:rsid w:val="0FFF22FA"/>
    <w:rsid w:val="11497DEC"/>
    <w:rsid w:val="11797DCC"/>
    <w:rsid w:val="11841229"/>
    <w:rsid w:val="127CA76B"/>
    <w:rsid w:val="132B519F"/>
    <w:rsid w:val="13CC874C"/>
    <w:rsid w:val="1542129B"/>
    <w:rsid w:val="17E0001D"/>
    <w:rsid w:val="191BEEFB"/>
    <w:rsid w:val="1B600BF8"/>
    <w:rsid w:val="1C0F8966"/>
    <w:rsid w:val="1C444D97"/>
    <w:rsid w:val="1CFBDC59"/>
    <w:rsid w:val="1D0BDFC4"/>
    <w:rsid w:val="1F1DE7E3"/>
    <w:rsid w:val="1FB43F4A"/>
    <w:rsid w:val="20337D1B"/>
    <w:rsid w:val="20FD81A4"/>
    <w:rsid w:val="2117BEBA"/>
    <w:rsid w:val="22AEB404"/>
    <w:rsid w:val="22E5AF71"/>
    <w:rsid w:val="2456B8FA"/>
    <w:rsid w:val="268FDF21"/>
    <w:rsid w:val="26FC6465"/>
    <w:rsid w:val="270FFE3F"/>
    <w:rsid w:val="272FF8E6"/>
    <w:rsid w:val="281A8116"/>
    <w:rsid w:val="29A999B5"/>
    <w:rsid w:val="2AD85348"/>
    <w:rsid w:val="2B7E1D48"/>
    <w:rsid w:val="2C26621D"/>
    <w:rsid w:val="2DDAD001"/>
    <w:rsid w:val="2E76AA6C"/>
    <w:rsid w:val="2EFADC8E"/>
    <w:rsid w:val="30B0AFD1"/>
    <w:rsid w:val="315BB951"/>
    <w:rsid w:val="31F865C5"/>
    <w:rsid w:val="32D1A06B"/>
    <w:rsid w:val="33892F2D"/>
    <w:rsid w:val="346D70CC"/>
    <w:rsid w:val="35B1CEA0"/>
    <w:rsid w:val="36A4E237"/>
    <w:rsid w:val="37A5118E"/>
    <w:rsid w:val="38AB2DBE"/>
    <w:rsid w:val="38D70E63"/>
    <w:rsid w:val="3C02B03B"/>
    <w:rsid w:val="3D1A75B4"/>
    <w:rsid w:val="3D98B3CC"/>
    <w:rsid w:val="3F4069CF"/>
    <w:rsid w:val="3F609C47"/>
    <w:rsid w:val="3FA17C34"/>
    <w:rsid w:val="4038AEA7"/>
    <w:rsid w:val="411AFF38"/>
    <w:rsid w:val="416B1C68"/>
    <w:rsid w:val="43DFC54E"/>
    <w:rsid w:val="481753D3"/>
    <w:rsid w:val="4ADF0FF2"/>
    <w:rsid w:val="4B0BF8CE"/>
    <w:rsid w:val="4CEB03FA"/>
    <w:rsid w:val="4EA4082B"/>
    <w:rsid w:val="4FA869F5"/>
    <w:rsid w:val="515CBC58"/>
    <w:rsid w:val="52F9FDCC"/>
    <w:rsid w:val="566740F4"/>
    <w:rsid w:val="568404E6"/>
    <w:rsid w:val="56DC2569"/>
    <w:rsid w:val="5734864A"/>
    <w:rsid w:val="581BC617"/>
    <w:rsid w:val="583A4A3B"/>
    <w:rsid w:val="5AF030B5"/>
    <w:rsid w:val="5C675DA3"/>
    <w:rsid w:val="5D4BFF68"/>
    <w:rsid w:val="5E09151F"/>
    <w:rsid w:val="5EAC6EF5"/>
    <w:rsid w:val="604F06BA"/>
    <w:rsid w:val="6280DD6B"/>
    <w:rsid w:val="632D8695"/>
    <w:rsid w:val="6554C8A9"/>
    <w:rsid w:val="65D36E4A"/>
    <w:rsid w:val="69827502"/>
    <w:rsid w:val="6A5440DA"/>
    <w:rsid w:val="6AAE9B8C"/>
    <w:rsid w:val="6BF0113B"/>
    <w:rsid w:val="6D475381"/>
    <w:rsid w:val="6D9FC1BF"/>
    <w:rsid w:val="6EE99F90"/>
    <w:rsid w:val="6FE7AC6B"/>
    <w:rsid w:val="70CBF064"/>
    <w:rsid w:val="72D20B8F"/>
    <w:rsid w:val="72DC5446"/>
    <w:rsid w:val="75CA10AD"/>
    <w:rsid w:val="7903D5E4"/>
    <w:rsid w:val="798838EE"/>
    <w:rsid w:val="798CB293"/>
    <w:rsid w:val="7A8DED9D"/>
    <w:rsid w:val="7C1DC9CB"/>
    <w:rsid w:val="7DA9F2EC"/>
    <w:rsid w:val="7DD75515"/>
    <w:rsid w:val="7E53F3B9"/>
    <w:rsid w:val="7EA39B6A"/>
    <w:rsid w:val="7F9B4BA7"/>
    <w:rsid w:val="7FF8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8D8DC"/>
  <w15:chartTrackingRefBased/>
  <w15:docId w15:val="{28388E7B-C884-4592-9BAE-C8B19999E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450" w:right="26"/>
      <w:outlineLvl w:val="0"/>
    </w:pPr>
    <w:rPr>
      <w:b/>
      <w:bCs/>
      <w:sz w:val="24"/>
      <w:u w:val="single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450" w:right="-317"/>
      <w:outlineLvl w:val="2"/>
    </w:pPr>
    <w:rPr>
      <w:b/>
      <w:bCs/>
      <w:sz w:val="22"/>
      <w:szCs w:val="22"/>
      <w:u w:val="single"/>
      <w:lang w:val="en-GB"/>
    </w:rPr>
  </w:style>
  <w:style w:type="paragraph" w:styleId="Heading4">
    <w:name w:val="heading 4"/>
    <w:basedOn w:val="Normal"/>
    <w:next w:val="Normal"/>
    <w:qFormat/>
    <w:pPr>
      <w:keepNext/>
      <w:ind w:left="450" w:right="-317"/>
      <w:outlineLvl w:val="3"/>
    </w:pPr>
    <w:rPr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qFormat/>
    <w:pPr>
      <w:keepNext/>
      <w:ind w:left="284" w:right="-317"/>
      <w:outlineLvl w:val="4"/>
    </w:pPr>
    <w:rPr>
      <w:sz w:val="24"/>
      <w:lang w:val="en-GB"/>
    </w:rPr>
  </w:style>
  <w:style w:type="paragraph" w:styleId="Heading6">
    <w:name w:val="heading 6"/>
    <w:basedOn w:val="Normal"/>
    <w:next w:val="Normal"/>
    <w:qFormat/>
    <w:pPr>
      <w:keepNext/>
      <w:ind w:left="284" w:right="-317"/>
      <w:outlineLvl w:val="5"/>
    </w:pPr>
    <w:rPr>
      <w:b/>
      <w:bCs/>
      <w:sz w:val="24"/>
      <w:szCs w:val="22"/>
      <w:lang w:val="en-GB"/>
    </w:rPr>
  </w:style>
  <w:style w:type="paragraph" w:styleId="Heading7">
    <w:name w:val="heading 7"/>
    <w:basedOn w:val="Normal"/>
    <w:next w:val="Normal"/>
    <w:qFormat/>
    <w:pPr>
      <w:keepNext/>
      <w:ind w:left="284" w:right="-317"/>
      <w:outlineLvl w:val="6"/>
    </w:pPr>
    <w:rPr>
      <w:rFonts w:ascii="Arial" w:hAnsi="Arial" w:cs="Arial"/>
      <w:b/>
      <w:bCs/>
      <w:u w:val="single"/>
      <w:lang w:val="en-GB"/>
    </w:rPr>
  </w:style>
  <w:style w:type="paragraph" w:styleId="Heading8">
    <w:name w:val="heading 8"/>
    <w:basedOn w:val="Normal"/>
    <w:next w:val="Normal"/>
    <w:qFormat/>
    <w:pPr>
      <w:keepNext/>
      <w:ind w:right="-317"/>
      <w:outlineLvl w:val="7"/>
    </w:pPr>
    <w:rPr>
      <w:rFonts w:ascii="Arial" w:hAnsi="Arial" w:cs="Arial"/>
      <w:b/>
      <w:bCs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9D3E61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BalloonText">
    <w:name w:val="Balloon Text"/>
    <w:basedOn w:val="Normal"/>
    <w:link w:val="BalloonTextChar"/>
    <w:rsid w:val="00E75FAC"/>
    <w:rPr>
      <w:rFonts w:ascii="Segoe UI" w:hAnsi="Segoe UI"/>
      <w:sz w:val="18"/>
      <w:szCs w:val="18"/>
    </w:rPr>
  </w:style>
  <w:style w:type="character" w:styleId="BalloonTextChar" w:customStyle="1">
    <w:name w:val="Balloon Text Char"/>
    <w:link w:val="BalloonText"/>
    <w:rsid w:val="00E75FAC"/>
    <w:rPr>
      <w:rFonts w:ascii="Segoe UI" w:hAnsi="Segoe UI"/>
      <w:sz w:val="18"/>
      <w:szCs w:val="18"/>
      <w:lang w:val="en-US" w:eastAsia="en-US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4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1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6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3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9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90CCC97ECC4449452E5BB8A73696A" ma:contentTypeVersion="16" ma:contentTypeDescription="Create a new document." ma:contentTypeScope="" ma:versionID="6c50d83e530573cfe599381fe886b66a">
  <xsd:schema xmlns:xsd="http://www.w3.org/2001/XMLSchema" xmlns:xs="http://www.w3.org/2001/XMLSchema" xmlns:p="http://schemas.microsoft.com/office/2006/metadata/properties" xmlns:ns1="http://schemas.microsoft.com/sharepoint/v3" xmlns:ns3="f399e27d-7bcd-41a2-8525-15d76e6b0419" xmlns:ns4="820bfc70-9354-44df-a388-2422ca479382" targetNamespace="http://schemas.microsoft.com/office/2006/metadata/properties" ma:root="true" ma:fieldsID="fab1c0e04c39f42129650b9201dc562e" ns1:_="" ns3:_="" ns4:_="">
    <xsd:import namespace="http://schemas.microsoft.com/sharepoint/v3"/>
    <xsd:import namespace="f399e27d-7bcd-41a2-8525-15d76e6b0419"/>
    <xsd:import namespace="820bfc70-9354-44df-a388-2422ca4793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9e27d-7bcd-41a2-8525-15d76e6b0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fc70-9354-44df-a388-2422ca479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9e27d-7bcd-41a2-8525-15d76e6b0419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852893-9547-4980-AF28-65F701C1A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99e27d-7bcd-41a2-8525-15d76e6b0419"/>
    <ds:schemaRef ds:uri="820bfc70-9354-44df-a388-2422ca479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F9077F-D542-4432-A5D8-240B89E5C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EE59F-1F4F-486F-99E9-23860F7F3EB8}">
  <ds:schemaRefs>
    <ds:schemaRef ds:uri="http://purl.org/dc/terms/"/>
    <ds:schemaRef ds:uri="f399e27d-7bcd-41a2-8525-15d76e6b0419"/>
    <ds:schemaRef ds:uri="820bfc70-9354-44df-a388-2422ca479382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 Ref</dc:title>
  <dc:subject/>
  <dc:creator>JEAN</dc:creator>
  <keywords/>
  <lastModifiedBy>Kearsley, Hayley</lastModifiedBy>
  <revision>12</revision>
  <lastPrinted>2021-12-13T18:11:00.0000000Z</lastPrinted>
  <dcterms:created xsi:type="dcterms:W3CDTF">2023-07-23T09:57:00.0000000Z</dcterms:created>
  <dcterms:modified xsi:type="dcterms:W3CDTF">2026-03-13T12:29:44.5447885Z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0x010100F4990CCC97ECC4449452E5BB8A73696A</vt:lpwstr>
  </property>
</Properties>
</file>