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Pr="00702789" w:rsidR="002246D9" w:rsidP="002246D9" w:rsidRDefault="00971212" w14:paraId="72A76F27" w14:textId="3DFB28E8">
      <w:pPr>
        <w:rPr>
          <w:rFonts w:ascii="Arial Narrow" w:hAnsi="Arial Narrow"/>
          <w:b/>
        </w:rPr>
      </w:pPr>
      <w:r>
        <w:rPr>
          <w:noProof/>
        </w:rPr>
        <mc:AlternateContent>
          <mc:Choice Requires="wpg">
            <w:drawing>
              <wp:anchor distT="0" distB="0" distL="457200" distR="457200" simplePos="0" relativeHeight="251659264" behindDoc="0" locked="0" layoutInCell="1" allowOverlap="1" wp14:anchorId="2932F534" wp14:editId="5BB4B11A">
                <wp:simplePos x="0" y="0"/>
                <wp:positionH relativeFrom="margin">
                  <wp:align>left</wp:align>
                </wp:positionH>
                <wp:positionV relativeFrom="margin">
                  <wp:align>top</wp:align>
                </wp:positionV>
                <wp:extent cx="2058670" cy="8639175"/>
                <wp:effectExtent l="19050" t="38100" r="46355" b="19050"/>
                <wp:wrapSquare wrapText="bothSides"/>
                <wp:docPr id="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670" cy="8639175"/>
                          <a:chOff x="0" y="0"/>
                          <a:chExt cx="2230438" cy="8229600"/>
                        </a:xfrm>
                      </wpg:grpSpPr>
                      <wpg:grpSp>
                        <wpg:cNvPr id="4" name="Group 87"/>
                        <wpg:cNvGrpSpPr>
                          <a:grpSpLocks/>
                        </wpg:cNvGrpSpPr>
                        <wpg:grpSpPr bwMode="auto">
                          <a:xfrm>
                            <a:off x="0" y="0"/>
                            <a:ext cx="2230438" cy="8229600"/>
                            <a:chOff x="0" y="0"/>
                            <a:chExt cx="2230438" cy="8229600"/>
                          </a:xfrm>
                        </wpg:grpSpPr>
                        <wps:wsp>
                          <wps:cNvPr id="5" name="Rectangle 88"/>
                          <wps:cNvSpPr>
                            <a:spLocks noChangeArrowheads="1"/>
                          </wps:cNvSpPr>
                          <wps:spPr bwMode="auto">
                            <a:xfrm>
                              <a:off x="0" y="0"/>
                              <a:ext cx="2228850" cy="8229600"/>
                            </a:xfrm>
                            <a:prstGeom prst="rect">
                              <a:avLst/>
                            </a:prstGeom>
                            <a:noFill/>
                            <a:ln w="25400" cap="flat" cmpd="sng" algn="ctr">
                              <a:solidFill>
                                <a:schemeClr val="dk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6" name="Group 68"/>
                          <wpg:cNvGrpSpPr>
                            <a:grpSpLocks/>
                          </wpg:cNvGrpSpPr>
                          <wpg:grpSpPr bwMode="auto">
                            <a:xfrm>
                              <a:off x="523875" y="3705225"/>
                              <a:ext cx="1706563" cy="2278063"/>
                              <a:chOff x="0" y="0"/>
                              <a:chExt cx="1706563" cy="2278063"/>
                            </a:xfrm>
                          </wpg:grpSpPr>
                          <wps:wsp>
                            <wps:cNvPr id="7" name="Freeform 90"/>
                            <wps:cNvSpPr>
                              <a:spLocks/>
                            </wps:cNvSpPr>
                            <wps:spPr bwMode="auto">
                              <a:xfrm>
                                <a:off x="986773" y="1944291"/>
                                <a:ext cx="7938" cy="6350"/>
                              </a:xfrm>
                              <a:custGeom>
                                <a:avLst/>
                                <a:gdLst>
                                  <a:gd name="T0" fmla="*/ 0 w 5"/>
                                  <a:gd name="T1" fmla="*/ 6350 h 4"/>
                                  <a:gd name="T2" fmla="*/ 7938 w 5"/>
                                  <a:gd name="T3" fmla="*/ 6350 h 4"/>
                                  <a:gd name="T4" fmla="*/ 7938 w 5"/>
                                  <a:gd name="T5" fmla="*/ 0 h 4"/>
                                  <a:gd name="T6" fmla="*/ 0 w 5"/>
                                  <a:gd name="T7" fmla="*/ 6350 h 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4">
                                    <a:moveTo>
                                      <a:pt x="0" y="4"/>
                                    </a:moveTo>
                                    <a:lnTo>
                                      <a:pt x="5" y="4"/>
                                    </a:lnTo>
                                    <a:lnTo>
                                      <a:pt x="5" y="0"/>
                                    </a:lnTo>
                                    <a:lnTo>
                                      <a:pt x="0" y="4"/>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1"/>
                            <wps:cNvSpPr>
                              <a:spLocks/>
                            </wps:cNvSpPr>
                            <wps:spPr bwMode="auto">
                              <a:xfrm>
                                <a:off x="0" y="0"/>
                                <a:ext cx="1706563" cy="1722438"/>
                              </a:xfrm>
                              <a:custGeom>
                                <a:avLst/>
                                <a:gdLst>
                                  <a:gd name="T0" fmla="*/ 1706563 w 1075"/>
                                  <a:gd name="T1" fmla="*/ 14288 h 1085"/>
                                  <a:gd name="T2" fmla="*/ 1706563 w 1075"/>
                                  <a:gd name="T3" fmla="*/ 0 h 1085"/>
                                  <a:gd name="T4" fmla="*/ 0 w 1075"/>
                                  <a:gd name="T5" fmla="*/ 1706563 h 1085"/>
                                  <a:gd name="T6" fmla="*/ 0 w 1075"/>
                                  <a:gd name="T7" fmla="*/ 1714500 h 1085"/>
                                  <a:gd name="T8" fmla="*/ 0 w 1075"/>
                                  <a:gd name="T9" fmla="*/ 1722438 h 1085"/>
                                  <a:gd name="T10" fmla="*/ 1706563 w 1075"/>
                                  <a:gd name="T11" fmla="*/ 14288 h 10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5" h="1085">
                                    <a:moveTo>
                                      <a:pt x="1075" y="9"/>
                                    </a:moveTo>
                                    <a:lnTo>
                                      <a:pt x="1075" y="0"/>
                                    </a:lnTo>
                                    <a:lnTo>
                                      <a:pt x="0" y="1075"/>
                                    </a:lnTo>
                                    <a:lnTo>
                                      <a:pt x="0" y="1080"/>
                                    </a:lnTo>
                                    <a:lnTo>
                                      <a:pt x="0" y="1085"/>
                                    </a:lnTo>
                                    <a:lnTo>
                                      <a:pt x="1075" y="9"/>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2"/>
                            <wps:cNvSpPr>
                              <a:spLocks/>
                            </wps:cNvSpPr>
                            <wps:spPr bwMode="auto">
                              <a:xfrm>
                                <a:off x="0" y="241300"/>
                                <a:ext cx="1706563" cy="1728788"/>
                              </a:xfrm>
                              <a:custGeom>
                                <a:avLst/>
                                <a:gdLst>
                                  <a:gd name="T0" fmla="*/ 1706563 w 1075"/>
                                  <a:gd name="T1" fmla="*/ 0 h 1089"/>
                                  <a:gd name="T2" fmla="*/ 0 w 1075"/>
                                  <a:gd name="T3" fmla="*/ 1714500 h 1089"/>
                                  <a:gd name="T4" fmla="*/ 0 w 1075"/>
                                  <a:gd name="T5" fmla="*/ 1728788 h 1089"/>
                                  <a:gd name="T6" fmla="*/ 1706563 w 1075"/>
                                  <a:gd name="T7" fmla="*/ 14288 h 1089"/>
                                  <a:gd name="T8" fmla="*/ 1706563 w 1075"/>
                                  <a:gd name="T9" fmla="*/ 0 h 10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9">
                                    <a:moveTo>
                                      <a:pt x="1075" y="0"/>
                                    </a:moveTo>
                                    <a:lnTo>
                                      <a:pt x="0" y="1080"/>
                                    </a:lnTo>
                                    <a:lnTo>
                                      <a:pt x="0" y="1089"/>
                                    </a:lnTo>
                                    <a:lnTo>
                                      <a:pt x="1075" y="9"/>
                                    </a:lnTo>
                                    <a:lnTo>
                                      <a:pt x="1075" y="0"/>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3"/>
                            <wps:cNvSpPr>
                              <a:spLocks/>
                            </wps:cNvSpPr>
                            <wps:spPr bwMode="auto">
                              <a:xfrm>
                                <a:off x="0" y="109538"/>
                                <a:ext cx="1706563" cy="1736725"/>
                              </a:xfrm>
                              <a:custGeom>
                                <a:avLst/>
                                <a:gdLst>
                                  <a:gd name="T0" fmla="*/ 1706563 w 1075"/>
                                  <a:gd name="T1" fmla="*/ 0 h 1094"/>
                                  <a:gd name="T2" fmla="*/ 0 w 1075"/>
                                  <a:gd name="T3" fmla="*/ 1708150 h 1094"/>
                                  <a:gd name="T4" fmla="*/ 0 w 1075"/>
                                  <a:gd name="T5" fmla="*/ 1736725 h 1094"/>
                                  <a:gd name="T6" fmla="*/ 1706563 w 1075"/>
                                  <a:gd name="T7" fmla="*/ 30163 h 1094"/>
                                  <a:gd name="T8" fmla="*/ 1706563 w 1075"/>
                                  <a:gd name="T9" fmla="*/ 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1075" y="0"/>
                                    </a:moveTo>
                                    <a:lnTo>
                                      <a:pt x="0" y="1076"/>
                                    </a:lnTo>
                                    <a:lnTo>
                                      <a:pt x="0" y="1094"/>
                                    </a:lnTo>
                                    <a:lnTo>
                                      <a:pt x="1075" y="19"/>
                                    </a:lnTo>
                                    <a:lnTo>
                                      <a:pt x="1075" y="0"/>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4"/>
                            <wps:cNvSpPr>
                              <a:spLocks/>
                            </wps:cNvSpPr>
                            <wps:spPr bwMode="auto">
                              <a:xfrm>
                                <a:off x="0" y="541338"/>
                                <a:ext cx="1706563" cy="1736725"/>
                              </a:xfrm>
                              <a:custGeom>
                                <a:avLst/>
                                <a:gdLst>
                                  <a:gd name="T0" fmla="*/ 0 w 1075"/>
                                  <a:gd name="T1" fmla="*/ 1708150 h 1094"/>
                                  <a:gd name="T2" fmla="*/ 0 w 1075"/>
                                  <a:gd name="T3" fmla="*/ 1736725 h 1094"/>
                                  <a:gd name="T4" fmla="*/ 1706563 w 1075"/>
                                  <a:gd name="T5" fmla="*/ 30163 h 1094"/>
                                  <a:gd name="T6" fmla="*/ 1706563 w 1075"/>
                                  <a:gd name="T7" fmla="*/ 0 h 1094"/>
                                  <a:gd name="T8" fmla="*/ 0 w 1075"/>
                                  <a:gd name="T9" fmla="*/ 170815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0" y="1076"/>
                                    </a:moveTo>
                                    <a:lnTo>
                                      <a:pt x="0" y="1094"/>
                                    </a:lnTo>
                                    <a:lnTo>
                                      <a:pt x="1075" y="19"/>
                                    </a:lnTo>
                                    <a:lnTo>
                                      <a:pt x="1075" y="0"/>
                                    </a:lnTo>
                                    <a:lnTo>
                                      <a:pt x="0" y="1076"/>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5"/>
                            <wps:cNvSpPr>
                              <a:spLocks/>
                            </wps:cNvSpPr>
                            <wps:spPr bwMode="auto">
                              <a:xfrm>
                                <a:off x="0" y="168275"/>
                                <a:ext cx="1706563" cy="1722438"/>
                              </a:xfrm>
                              <a:custGeom>
                                <a:avLst/>
                                <a:gdLst>
                                  <a:gd name="T0" fmla="*/ 1706563 w 1075"/>
                                  <a:gd name="T1" fmla="*/ 0 h 1085"/>
                                  <a:gd name="T2" fmla="*/ 0 w 1075"/>
                                  <a:gd name="T3" fmla="*/ 1706563 h 1085"/>
                                  <a:gd name="T4" fmla="*/ 0 w 1075"/>
                                  <a:gd name="T5" fmla="*/ 1722438 h 1085"/>
                                  <a:gd name="T6" fmla="*/ 1706563 w 1075"/>
                                  <a:gd name="T7" fmla="*/ 14288 h 1085"/>
                                  <a:gd name="T8" fmla="*/ 1706563 w 1075"/>
                                  <a:gd name="T9" fmla="*/ 0 h 10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5">
                                    <a:moveTo>
                                      <a:pt x="1075" y="0"/>
                                    </a:moveTo>
                                    <a:lnTo>
                                      <a:pt x="0" y="1075"/>
                                    </a:lnTo>
                                    <a:lnTo>
                                      <a:pt x="0" y="1085"/>
                                    </a:lnTo>
                                    <a:lnTo>
                                      <a:pt x="1075" y="9"/>
                                    </a:lnTo>
                                    <a:lnTo>
                                      <a:pt x="1075" y="0"/>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904875" y="0"/>
                              <a:ext cx="1323975" cy="1371600"/>
                              <a:chOff x="0" y="0"/>
                              <a:chExt cx="1325563" cy="1370013"/>
                            </a:xfrm>
                          </wpg:grpSpPr>
                          <wps:wsp>
                            <wps:cNvPr id="14" name="Freeform 97"/>
                            <wps:cNvSpPr>
                              <a:spLocks/>
                            </wps:cNvSpPr>
                            <wps:spPr bwMode="auto">
                              <a:xfrm>
                                <a:off x="461962" y="0"/>
                                <a:ext cx="863600" cy="865188"/>
                              </a:xfrm>
                              <a:custGeom>
                                <a:avLst/>
                                <a:gdLst>
                                  <a:gd name="T0" fmla="*/ 0 w 544"/>
                                  <a:gd name="T1" fmla="*/ 865188 h 545"/>
                                  <a:gd name="T2" fmla="*/ 0 w 544"/>
                                  <a:gd name="T3" fmla="*/ 865188 h 545"/>
                                  <a:gd name="T4" fmla="*/ 857250 w 544"/>
                                  <a:gd name="T5" fmla="*/ 0 h 545"/>
                                  <a:gd name="T6" fmla="*/ 863600 w 544"/>
                                  <a:gd name="T7" fmla="*/ 7938 h 545"/>
                                  <a:gd name="T8" fmla="*/ 0 w 544"/>
                                  <a:gd name="T9" fmla="*/ 865188 h 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4" h="545">
                                    <a:moveTo>
                                      <a:pt x="0" y="545"/>
                                    </a:moveTo>
                                    <a:lnTo>
                                      <a:pt x="0" y="545"/>
                                    </a:lnTo>
                                    <a:lnTo>
                                      <a:pt x="540" y="0"/>
                                    </a:lnTo>
                                    <a:lnTo>
                                      <a:pt x="544" y="5"/>
                                    </a:lnTo>
                                    <a:lnTo>
                                      <a:pt x="0" y="545"/>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8"/>
                            <wps:cNvSpPr>
                              <a:spLocks/>
                            </wps:cNvSpPr>
                            <wps:spPr bwMode="auto">
                              <a:xfrm>
                                <a:off x="241300" y="73025"/>
                                <a:ext cx="1084263" cy="1077913"/>
                              </a:xfrm>
                              <a:custGeom>
                                <a:avLst/>
                                <a:gdLst>
                                  <a:gd name="T0" fmla="*/ 0 w 683"/>
                                  <a:gd name="T1" fmla="*/ 1077913 h 679"/>
                                  <a:gd name="T2" fmla="*/ 0 w 683"/>
                                  <a:gd name="T3" fmla="*/ 1077913 h 679"/>
                                  <a:gd name="T4" fmla="*/ 1077913 w 683"/>
                                  <a:gd name="T5" fmla="*/ 0 h 679"/>
                                  <a:gd name="T6" fmla="*/ 1084263 w 683"/>
                                  <a:gd name="T7" fmla="*/ 0 h 679"/>
                                  <a:gd name="T8" fmla="*/ 0 w 683"/>
                                  <a:gd name="T9" fmla="*/ 1077913 h 6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3" h="679">
                                    <a:moveTo>
                                      <a:pt x="0" y="679"/>
                                    </a:moveTo>
                                    <a:lnTo>
                                      <a:pt x="0" y="679"/>
                                    </a:lnTo>
                                    <a:lnTo>
                                      <a:pt x="679" y="0"/>
                                    </a:lnTo>
                                    <a:lnTo>
                                      <a:pt x="683" y="0"/>
                                    </a:lnTo>
                                    <a:lnTo>
                                      <a:pt x="0" y="679"/>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99"/>
                            <wps:cNvSpPr>
                              <a:spLocks/>
                            </wps:cNvSpPr>
                            <wps:spPr bwMode="auto">
                              <a:xfrm>
                                <a:off x="257175" y="36512"/>
                                <a:ext cx="1068388" cy="1062038"/>
                              </a:xfrm>
                              <a:custGeom>
                                <a:avLst/>
                                <a:gdLst>
                                  <a:gd name="T0" fmla="*/ 6350 w 673"/>
                                  <a:gd name="T1" fmla="*/ 1062038 h 669"/>
                                  <a:gd name="T2" fmla="*/ 0 w 673"/>
                                  <a:gd name="T3" fmla="*/ 1062038 h 669"/>
                                  <a:gd name="T4" fmla="*/ 1062038 w 673"/>
                                  <a:gd name="T5" fmla="*/ 0 h 669"/>
                                  <a:gd name="T6" fmla="*/ 1068388 w 673"/>
                                  <a:gd name="T7" fmla="*/ 0 h 669"/>
                                  <a:gd name="T8" fmla="*/ 6350 w 673"/>
                                  <a:gd name="T9" fmla="*/ 1062038 h 6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3" h="669">
                                    <a:moveTo>
                                      <a:pt x="4" y="669"/>
                                    </a:moveTo>
                                    <a:lnTo>
                                      <a:pt x="0" y="669"/>
                                    </a:lnTo>
                                    <a:lnTo>
                                      <a:pt x="669" y="0"/>
                                    </a:lnTo>
                                    <a:lnTo>
                                      <a:pt x="673" y="0"/>
                                    </a:lnTo>
                                    <a:lnTo>
                                      <a:pt x="4" y="669"/>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0"/>
                            <wps:cNvSpPr>
                              <a:spLocks/>
                            </wps:cNvSpPr>
                            <wps:spPr bwMode="auto">
                              <a:xfrm>
                                <a:off x="373062" y="153987"/>
                                <a:ext cx="952500" cy="952500"/>
                              </a:xfrm>
                              <a:custGeom>
                                <a:avLst/>
                                <a:gdLst>
                                  <a:gd name="T0" fmla="*/ 7938 w 600"/>
                                  <a:gd name="T1" fmla="*/ 952500 h 600"/>
                                  <a:gd name="T2" fmla="*/ 0 w 600"/>
                                  <a:gd name="T3" fmla="*/ 944563 h 600"/>
                                  <a:gd name="T4" fmla="*/ 946150 w 600"/>
                                  <a:gd name="T5" fmla="*/ 0 h 600"/>
                                  <a:gd name="T6" fmla="*/ 952500 w 600"/>
                                  <a:gd name="T7" fmla="*/ 7938 h 600"/>
                                  <a:gd name="T8" fmla="*/ 7938 w 600"/>
                                  <a:gd name="T9" fmla="*/ 952500 h 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600">
                                    <a:moveTo>
                                      <a:pt x="5" y="600"/>
                                    </a:moveTo>
                                    <a:lnTo>
                                      <a:pt x="0" y="595"/>
                                    </a:lnTo>
                                    <a:lnTo>
                                      <a:pt x="596" y="0"/>
                                    </a:lnTo>
                                    <a:lnTo>
                                      <a:pt x="600" y="5"/>
                                    </a:lnTo>
                                    <a:lnTo>
                                      <a:pt x="5" y="600"/>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01"/>
                            <wps:cNvSpPr>
                              <a:spLocks/>
                            </wps:cNvSpPr>
                            <wps:spPr bwMode="auto">
                              <a:xfrm>
                                <a:off x="0" y="50800"/>
                                <a:ext cx="1325563" cy="1319213"/>
                              </a:xfrm>
                              <a:custGeom>
                                <a:avLst/>
                                <a:gdLst>
                                  <a:gd name="T0" fmla="*/ 7938 w 835"/>
                                  <a:gd name="T1" fmla="*/ 1319213 h 831"/>
                                  <a:gd name="T2" fmla="*/ 0 w 835"/>
                                  <a:gd name="T3" fmla="*/ 1319213 h 831"/>
                                  <a:gd name="T4" fmla="*/ 1319213 w 835"/>
                                  <a:gd name="T5" fmla="*/ 0 h 831"/>
                                  <a:gd name="T6" fmla="*/ 1325563 w 835"/>
                                  <a:gd name="T7" fmla="*/ 0 h 831"/>
                                  <a:gd name="T8" fmla="*/ 7938 w 835"/>
                                  <a:gd name="T9" fmla="*/ 1319213 h 8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5" h="831">
                                    <a:moveTo>
                                      <a:pt x="5" y="831"/>
                                    </a:moveTo>
                                    <a:lnTo>
                                      <a:pt x="0" y="831"/>
                                    </a:lnTo>
                                    <a:lnTo>
                                      <a:pt x="831" y="0"/>
                                    </a:lnTo>
                                    <a:lnTo>
                                      <a:pt x="835" y="0"/>
                                    </a:lnTo>
                                    <a:lnTo>
                                      <a:pt x="5" y="831"/>
                                    </a:lnTo>
                                    <a:close/>
                                  </a:path>
                                </a:pathLst>
                              </a:custGeom>
                              <a:noFill/>
                              <a:ln w="25400" cap="flat" cmpd="sng" algn="ctr">
                                <a:solidFill>
                                  <a:schemeClr val="dk1">
                                    <a:lumMod val="100000"/>
                                    <a:lumOff val="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 name="Text Box 102"/>
                        <wps:cNvSpPr txBox="1">
                          <a:spLocks noChangeArrowheads="1"/>
                        </wps:cNvSpPr>
                        <wps:spPr bwMode="auto">
                          <a:xfrm>
                            <a:off x="0" y="0"/>
                            <a:ext cx="2228850" cy="8229600"/>
                          </a:xfrm>
                          <a:prstGeom prst="rect">
                            <a:avLst/>
                          </a:prstGeom>
                          <a:solidFill>
                            <a:schemeClr val="accent3">
                              <a:lumMod val="40000"/>
                              <a:lumOff val="60000"/>
                            </a:schemeClr>
                          </a:solidFill>
                          <a:ln w="25400" cap="flat" cmpd="sng" algn="ctr">
                            <a:solidFill>
                              <a:schemeClr val="dk1">
                                <a:lumMod val="100000"/>
                                <a:lumOff val="0"/>
                              </a:schemeClr>
                            </a:solidFill>
                            <a:prstDash val="solid"/>
                            <a:miter lim="800000"/>
                            <a:headEnd/>
                            <a:tailEnd/>
                          </a:ln>
                        </wps:spPr>
                        <wps:txbx>
                          <w:txbxContent>
                            <w:p w:rsidRPr="009537F8" w:rsidR="002246D9" w:rsidP="002246D9" w:rsidRDefault="002246D9" w14:paraId="0A23B3DA" w14:textId="77777777">
                              <w:pPr>
                                <w:rPr>
                                  <w:rFonts w:asciiTheme="majorHAnsi" w:hAnsiTheme="majorHAnsi" w:eastAsiaTheme="majorEastAsia" w:cstheme="majorBidi"/>
                                  <w:caps/>
                                  <w:sz w:val="18"/>
                                </w:rPr>
                              </w:pPr>
                            </w:p>
                            <w:p w:rsidRPr="006A464E" w:rsidR="002246D9" w:rsidP="002246D9" w:rsidRDefault="002246D9" w14:paraId="16B768AC" w14:textId="77777777">
                              <w:pPr>
                                <w:rPr>
                                  <w:rFonts w:ascii="Arial Narrow" w:hAnsi="Arial Narrow" w:cstheme="minorHAnsi"/>
                                  <w:b/>
                                  <w:bCs/>
                                  <w:caps/>
                                  <w:sz w:val="52"/>
                                  <w:szCs w:val="96"/>
                                </w:rPr>
                              </w:pPr>
                              <w:r>
                                <w:rPr>
                                  <w:rFonts w:ascii="Arial Narrow" w:hAnsi="Arial Narrow" w:cstheme="minorHAnsi"/>
                                  <w:b/>
                                  <w:bCs/>
                                  <w:caps/>
                                  <w:sz w:val="52"/>
                                  <w:szCs w:val="96"/>
                                </w:rPr>
                                <w:t>PSHE and RSE Policy</w:t>
                              </w:r>
                            </w:p>
                            <w:p w:rsidRPr="009537F8" w:rsidR="002246D9" w:rsidP="002246D9" w:rsidRDefault="002246D9" w14:paraId="153743FC" w14:textId="77777777">
                              <w:pPr>
                                <w:rPr>
                                  <w:sz w:val="18"/>
                                </w:rPr>
                              </w:pPr>
                            </w:p>
                          </w:txbxContent>
                        </wps:txbx>
                        <wps:bodyPr rot="0" vert="horz" wrap="square" lIns="228600" tIns="1600200" rIns="228600" bIns="228600" anchor="t" anchorCtr="0" upright="1">
                          <a:noAutofit/>
                        </wps:bodyPr>
                      </wps:wsp>
                    </wpg:wgp>
                  </a:graphicData>
                </a:graphic>
                <wp14:sizeRelH relativeFrom="margin">
                  <wp14:pctWidth>37000</wp14:pctWidth>
                </wp14:sizeRelH>
                <wp14:sizeRelV relativeFrom="margin">
                  <wp14:pctHeight>0</wp14:pctHeight>
                </wp14:sizeRelV>
              </wp:anchor>
            </w:drawing>
          </mc:Choice>
          <mc:Fallback>
            <w:pict>
              <v:group id="Group 86" style="position:absolute;margin-left:0;margin-top:0;width:162.1pt;height:680.25pt;z-index:251659264;mso-width-percent:370;mso-wrap-distance-left:36pt;mso-wrap-distance-right:36pt;mso-position-horizontal:left;mso-position-horizontal-relative:margin;mso-position-vertical:top;mso-position-vertical-relative:margin;mso-width-percent:370;mso-width-relative:margin;mso-height-relative:margin" coordsize="22304,82296" o:spid="_x0000_s1026" w14:anchorId="2932F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vhSwwAAN1oAAAOAAAAZHJzL2Uyb0RvYy54bWzsnVuPo8oRx98j5TsgP0baNVcD1s4ebWZ2&#10;VpFOkqOcyQdgbHzRscEBZj17onz3/Kubhmqu3rlFqzAPY2OK6lt114/qbvjw0+PxYHyNs3yfJlcz&#10;6705M+Jkla73yfZq9s+723fBzMiLKFlHhzSJr2bf4nz208c//uHD+bSM7XSXHtZxZkBJki/Pp6vZ&#10;rihOy/k8X+3iY5S/T09xgpObNDtGBQ6z7XydRWdoPx7mtmku5uc0W5+ydBXnOX69kSdnH4X+zSZe&#10;FX/fbPK4MA5XM+StEP8z8f+e/s8/foiW2yw67farMhvRE3JxjPYJEq1U3URFZDxk+5aq436VpXm6&#10;Kd6v0uM83Wz2q1iUAaWxzEZpvmTpw0mUZbs8b09VNaFqG/X0ZLWrv339JTP266uZMzOS6IgmEqka&#10;wYLq5nzaLiHyJTv9evolkwXE15/T1W85Ts+b5+l4K4WN+/Nf0zX0RQ9FKurmcZMdSQVKbTyKJvhW&#10;NUH8WBgr/GibXrDw0VIrnAsWTmj5nmyk1Q4t2bputfusrrQd03VgbuJK2w4XpmjeebSUCYvMlpmT&#10;JRMHVSHLenAb9eD/b+qhpzTR8sXrAR0vr20rf55t/bqLTrEw2ZwMp6xTT9XpP9Aho2R7iI0gkPUq&#10;xJRx5dKyjCS93kEs/pRl6XkXR2vkyiJ5tCG7gA5y2OUTTc22g8BTptZhMNHylOXFlzg9GvTlapYh&#10;98KSo68/5wVlpxYhw07S2/3hgN+j5SExzrBmz4URGqsII9vmEBX4ejyhr+XJdmZEhy2GzFWRCZV5&#10;etiv6XK6Wgx/8fUhM75GGLjWv1lC5vBwRJeSv1km/cmugd+pbwhZZfOVCpFLTTsV5ibKd/ICcUrq&#10;Oe4LDMaH/RFdj6mnBvicrEW5imh/kN9R9kNCmUXXRW2U3+Sg9+/QDD8HnwP3nWsvPr9zzZubd59u&#10;r913i1v05xvn5vr6xvoPlclyl7v9eh0nVHQ1AFvuZUZYugI5dFZDsFbWPNveV/V4K/6EHaGO6wqf&#10;69kQNYZSqU9ROmF5ZGw0XuTL+3T9DYaXpTALtDA8IL7s0uz3mXGGN0ET/+shyuKZcfhLAuMNLdeF&#10;WCEOXM+3cZDxM/f8TJSsoErahiEPrgvptB5O2X67Q1rSIpL0E0bXzV4YY50v5JwO0K8HBrqF6pRy&#10;wF+UHfL1BnzPdgKM5gZGdsc3PdsuR3Y19lu+ufAW8EM0gtu2H5g4EFY3Nub1Xdk79r/BmOer6r3N&#10;4pgAxghF36SGwcjYGPJoMNHO0MFFY1sIf+mj0lBnVui6digGStEthUf1Q+UUFw5GO0pIeUQ4kwc5&#10;wFHvVYMaIGZddujtumSCO9jr5ngAGv1pbpjG2SibrhawmAAlZOwMVzZeLWMzGcpWlx6UpEqoTw9c&#10;dCXTpwd2Vsl0ZgbmzwQ6SoQGrAT6cgLcqGRMA8Rh4r/nOQKeqCJV/YWXClp6TQ+otHiVtxJHI1fN&#10;GO2ku0J7PyZl0+IbhhaQ5F0gfMspzQmuqKFhSXfS24oLyDZq6VCTRouStOimSBFiujRKQz8o5Wg4&#10;EhfG0ykuRzUljiYicUFgSlx+loUgh9wk+2xmgOzvpe2dooLKLvKAr+STYRi7q5kr8nVMv8Z3qThb&#10;1Ggp7Bbp1GcPCZeSQ5iSUufU50lokjKqu6lz6lPKyKpu6lkd0jyWvZRyL7prVQwqPeuyPzpw4P6m&#10;5IqJMQg31KD/howBJn0+YbyBO8VIK29Pa3cqxijNaYLq+L0pc7SqZp92q6DxheXbNt1ovoAnLfXC&#10;D1qmus+tfQYf3y0XNyvwqZYZtFwvd6vDGrlzJafYpY07V/L0XTnjzlWl2K2t6WW7tHFHa/mW68GJ&#10;dmvT3W133rinLZuqR5vmalUxupVqvnaoLSzeGC2nzInA0htjyNHrTTIkyRtmOHW9YYZ08uZp6YRD&#10;uhAzUDMcBcY4A9XDxUdBQzp0RQ6joOFp2rtAg0OPtdDEYYbEJWE5BLSpx9fEyc5IHkYkxwxxwbNB&#10;RnQlYhnRi6myamCRgCElkLTKaS2gk0gleAmwqC6MAigt6pNzDXJ1mTY5oPVqq/KmCqESm0BpCsZM&#10;oISRpkSgMtYK/9cEJZvGndcBJdu1HBWG7IzjwAUHvgz2oourKQB+E3Nx3GHERWt32IIfxIjBfa7u&#10;nLtdPXfLGo20tOluuVsbd8hlVUgaaWnjDnm4pNwhMxZpaeS0NKyRM1PJXi1tGi21OIDXsgZLw5J6&#10;gwxRCG+WYZ16szR0wgYv5RU9dKF8OHfhGiLooYtRXtFpaJRXdBoa5RWdhrp4BRUBDHlGHEX6ZYkf&#10;MihU00UDPxQH1ALKhz8NGIRtfj8w6IlWXKFyp05PXDFxxcQVLa6g8b8JFiLu+zpgYZmhJ4Ms9VRG&#10;6cTkBJHlOwtfTiG9NViEgzMbfUET7sFQksASkyQoZ0ub7sEuAQtRFQIs2tqeBhaOaS2cHo3PAYt2&#10;/iawEMGBCSzKCRoGFjCWwbiGct1jYOGL+bheYpBsp3pir1hFDNaFAKKyN5HFtHxETUBMZNEmC0x0&#10;NMlC+MTXIQsPIYu3Ios+FtCmdgZZQL9D7mYBnSyGWICTxXBIgAcuhljgaXQhgwxtFuBk0Vd3PFgx&#10;zFETWUxkISaRLiYLRQIVMIyRhTTh10MGhQ56oKTKnjo9xSymmMVEFm2ygPdskoVYPvE6ZGEtAlst&#10;4+ibDHn7pSN9iym+nyzE8tyexRScLPo8N2eK4aUZT6MKNhnSWiTDyWKYfDhf9NXdRBYTWfSQBZYz&#10;vEzMQq2SVT5efeoo8NTVE7q2KrQxhSyo8abVqD/ualQsoi33IBIQaV/rDWm0+E6Cgdz8Uk5kvN7e&#10;l9B01d4X0cXYpIZjOyFti6FdL5bjW5ixplgw5mdHdjxaju1V+2VwpWmiWHxVal0VatvSq+/0s8AB&#10;TeIqd1Cy1bgvsE7XXVjhQs6yNyoUu0apCssdpJ71MotPiGk8tzVVwwM5wYISAx95bgs/mrDVoYpH&#10;cYZUcdIKsJUM00idWeO0RRzTkSuOWbLaulXxFSdiw02nNo5YPXnibDVUxomvJr7ifEXdhZa6kg13&#10;0ZWM25QWjmjMcNimllMUpD4lW2HXrlix24ShphTyhGa6hNPaKU4RmyliM0Vs2hEbeK0mPww8KYBo&#10;R4vlqGm20X0+5cJV6sC+Y7a2IpsBdq7DIwsoM30/bKAV6Iztw7t4CSu5xUUgKE1bMcnWruJWjFKD&#10;w174rUWYTYzo0MUxYlAX5wgl2Jm7Jkh05IuDBBb+U911l5STBEFJh64mRnSUkWOEynqnrokjJo7g&#10;HEG2RBxBZtfPEaVRjnJELafIQH1KjqDzNMAMc4TI06iUJJJ2ihNHTBwxcUSbI+CRmhwhvKlGCy8Q&#10;h7A9nx5RRd3cwf2/2GrDgjsmejcCECVHLGzzZTYOi+dRwFnjwR8iVNSzadgUCZKbXYyjRFuXjhID&#10;unSUkIKduWuhRDtfOkqI6iOUaOeuhRJtXRwl+qtMp4mBYk40MdGERhP03B2iCVheF03I+EDZ98Zp&#10;Qtpv71oS0nMBTVCeRmmimTPFLRNNTDQx0USbJuBIGjSB5++R631pnHAQjCinNSzPCQMxd1LzROgh&#10;3F/ObZTf+YTPE6MS5TO0qomnbpqQ6RFMqAmqWq4Vl2iLcJjAc8owcdWtirNEiFkeMb3RkWQLJdpJ&#10;cpQocw+SaMtxkiinNzqkOEz01xiHiaEam1hiYgmNJWCWgiXw2cUS8hajNMtRlvDC4VkJL0TfGKUE&#10;So2kRnQJmTpnE0tMu11UGH5iiTZLwEO0WOIVH2Xm4Tk8jRUSjYUjVmi/zOxG6RUDp7X8gS+TsByR&#10;ILx/4Ihy85mQJkh06OIgMaiLk4QSPCPRVu6aKNGRL44SZfUhKtGhi7METXB06OoAiQ5FHCRU7jvV&#10;TSQxkQQnCbIlIgmyvH6SKO1ylCRqOeXX1aec46Dz4yQh8jTKG5Jx2ilOUYkpKvFjkUS98lIsUGCr&#10;UN/gUan0cHlJGHe0C+XP6SMe4tl8BphRPOKEeo78D/7iBfYsf0zp0Ltj6pcnRKtVnBTy+Un8BQp4&#10;M4PiIv7+BNzHyJ8xMlaaxEOYtUT+b97vIJbX1O89KB7vH8uw13e+AgFv2xD3k/IdCLTKGe/vUW9B&#10;UCflaxDUkXoPQvH8ZxSLDol36IiWLN/3Qy/p4ceiq9ZvJfr4XwAAAP//AwBQSwMEFAAGAAgAAAAh&#10;AANiUgPbAAAABgEAAA8AAABkcnMvZG93bnJldi54bWxMj0FLw0AQhe+C/2EZwUuxm6ZaSsymSEXo&#10;1Vh6niTTJDY7G7KbJv57Ry96eTC8x3vfpLvZdupKg28dG1gtI1DEpatarg0cP94etqB8QK6wc0wG&#10;vsjDLru9STGp3MTvdM1DraSEfYIGmhD6RGtfNmTRL11PLN7ZDRaDnEOtqwEnKbedjqNooy22LAsN&#10;9rRvqLzkozWw/zy95ng4b/G40qe5OCwu02I05v5ufnkGFWgOf2H4wRd0yISpcCNXXnUG5JHwq+Kt&#10;48cYVCGh9SZ6Ap2l+j9+9g0AAP//AwBQSwECLQAUAAYACAAAACEAtoM4kv4AAADhAQAAEwAAAAAA&#10;AAAAAAAAAAAAAAAAW0NvbnRlbnRfVHlwZXNdLnhtbFBLAQItABQABgAIAAAAIQA4/SH/1gAAAJQB&#10;AAALAAAAAAAAAAAAAAAAAC8BAABfcmVscy8ucmVsc1BLAQItABQABgAIAAAAIQAzNKvhSwwAAN1o&#10;AAAOAAAAAAAAAAAAAAAAAC4CAABkcnMvZTJvRG9jLnhtbFBLAQItABQABgAIAAAAIQADYlID2wAA&#10;AAYBAAAPAAAAAAAAAAAAAAAAAKUOAABkcnMvZG93bnJldi54bWxQSwUGAAAAAAQABADzAAAArQ8A&#10;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88" style="position:absolute;width:22288;height:82296;visibility:visible;mso-wrap-style:square;v-text-anchor:middle" o:spid="_x0000_s1028" filled="f" strokecolor="black [32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vRwwAAANoAAAAPAAAAZHJzL2Rvd25yZXYueG1sRI9Ba8JA&#10;FITvBf/D8gRvzcZIpaSuIQRKq6dqW70+sq9JMPs2ZLcx+ffdguBxmJlvmE02mlYM1LvGsoJlFIMg&#10;Lq1uuFLw9fn6+AzCeWSNrWVSMJGDbDt72GCq7ZUPNBx9JQKEXYoKau+7VEpX1mTQRbYjDt6P7Q36&#10;IPtK6h6vAW5amcTxWhpsOCzU2FFRU3k5/hoF38OO5d45n5xW+cfbuZhsc5iUWszH/AWEp9Hfw7f2&#10;u1bwBP9Xwg2Q2z8AAAD//wMAUEsBAi0AFAAGAAgAAAAhANvh9svuAAAAhQEAABMAAAAAAAAAAAAA&#10;AAAAAAAAAFtDb250ZW50X1R5cGVzXS54bWxQSwECLQAUAAYACAAAACEAWvQsW78AAAAVAQAACwAA&#10;AAAAAAAAAAAAAAAfAQAAX3JlbHMvLnJlbHNQSwECLQAUAAYACAAAACEAWrqb0cMAAADaAAAADwAA&#10;AAAAAAAAAAAAAAAHAgAAZHJzL2Rvd25yZXYueG1sUEsFBgAAAAADAAMAtwAAAPcCA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0" style="position:absolute;left:9867;top:19442;width:80;height:64;visibility:visible;mso-wrap-style:square;v-text-anchor:top" coordsize="5,4" o:spid="_x0000_s1030" filled="f" strokecolor="black [3200]" strokeweight="2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w1xAAAANoAAAAPAAAAZHJzL2Rvd25yZXYueG1sRI9Ba8JA&#10;FITvQv/D8gpeSt2o0JbUTWgjSk9CrRdvj+wzCc2+3WY3Mf57tyB4HGbmG2aVj6YVA3W+saxgPktA&#10;EJdWN1wpOPxsnt9A+ICssbVMCi7kIc8eJitMtT3zNw37UIkIYZ+igjoEl0rpy5oM+pl1xNE72c5g&#10;iLKrpO7wHOGmlYskeZEGG44LNToqaip/971RIJfbv4PpN+vTsfhsnlx/3GntlJo+jh/vIAKN4R6+&#10;tb+0glf4vxJvgMyuAAAA//8DAFBLAQItABQABgAIAAAAIQDb4fbL7gAAAIUBAAATAAAAAAAAAAAA&#10;AAAAAAAAAABbQ29udGVudF9UeXBlc10ueG1sUEsBAi0AFAAGAAgAAAAhAFr0LFu/AAAAFQEAAAsA&#10;AAAAAAAAAAAAAAAAHwEAAF9yZWxzLy5yZWxzUEsBAi0AFAAGAAgAAAAhALhQ/DXEAAAA2gAAAA8A&#10;AAAAAAAAAAAAAAAABwIAAGRycy9kb3ducmV2LnhtbFBLBQYAAAAAAwADALcAAAD4AgAAAAA=&#10;">
                      <v:path arrowok="t" o:connecttype="custom" o:connectlocs="0,10080625;12602369,10080625;12602369,0;0,10080625" o:connectangles="0,0,0,0"/>
                    </v:shape>
                    <v:shape id="Freeform 91" style="position:absolute;width:17065;height:17224;visibility:visible;mso-wrap-style:square;v-text-anchor:top" coordsize="1075,1085" o:spid="_x0000_s1031" filled="f" strokecolor="black [3200]" strokeweight="2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jHwQAAANoAAAAPAAAAZHJzL2Rvd25yZXYueG1sRE/LagIx&#10;FN0X+g/hFropmrQLldEofaOC4BNcXibXmamTmyFJnfHvzaLQ5eG8J7PO1uJCPlSONTz3FQji3JmK&#10;Cw373VdvBCJEZIO1Y9JwpQCz6f3dBDPjWt7QZRsLkUI4ZKihjLHJpAx5SRZD3zXEiTs5bzEm6Atp&#10;PLYp3NbyRamBtFhxaiixofeS8vP212pYHX/85/BDfe/Xb+1iiYfz02CutH586F7HICJ18V/8554b&#10;DWlrupJugJzeAAAA//8DAFBLAQItABQABgAIAAAAIQDb4fbL7gAAAIUBAAATAAAAAAAAAAAAAAAA&#10;AAAAAABbQ29udGVudF9UeXBlc10ueG1sUEsBAi0AFAAGAAgAAAAhAFr0LFu/AAAAFQEAAAsAAAAA&#10;AAAAAAAAAAAAHwEAAF9yZWxzLy5yZWxzUEsBAi0AFAAGAAgAAAAhAFQxmMfBAAAA2gAAAA8AAAAA&#10;AAAAAAAAAAAABwIAAGRycy9kb3ducmV2LnhtbFBLBQYAAAAAAwADALcAAAD1AgAAAAA=&#10;">
                      <v:path arrowok="t" o:connecttype="custom" o:connectlocs="2147483646,22682207;2147483646,0;0,2147483646;0,2147483646;0,2147483646;2147483646,22682207" o:connectangles="0,0,0,0,0,0"/>
                    </v:shape>
                    <v:shape id="Freeform 92" style="position:absolute;top:2413;width:17065;height:17287;visibility:visible;mso-wrap-style:square;v-text-anchor:top" coordsize="1075,1089" o:spid="_x0000_s1032" filled="f" strokecolor="black [3200]" strokeweight="2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DnwAAAANoAAAAPAAAAZHJzL2Rvd25yZXYueG1sRI9Bi8Iw&#10;FITvC/sfwlvwtiarIFqNIqLixcNWf8CzedsUm5faRK3/3ggLHoeZ+YaZLTpXixu1ofKs4aevQBAX&#10;3lRcajgeNt9jECEiG6w9k4YHBVjMPz9mmBl/51+65bEUCcIhQw02xiaTMhSWHIa+b4iT9+dbhzHJ&#10;tpSmxXuCu1oOlBpJhxWnBYsNrSwV5/zqNOSqGsb1vltetpZP9nhVtXdnrXtf3XIKIlIX3+H/9s5o&#10;mMDrSroBcv4EAAD//wMAUEsBAi0AFAAGAAgAAAAhANvh9svuAAAAhQEAABMAAAAAAAAAAAAAAAAA&#10;AAAAAFtDb250ZW50X1R5cGVzXS54bWxQSwECLQAUAAYACAAAACEAWvQsW78AAAAVAQAACwAAAAAA&#10;AAAAAAAAAAAfAQAAX3JlbHMvLnJlbHNQSwECLQAUAAYACAAAACEAodkg58AAAADaAAAADwAAAAAA&#10;AAAAAAAAAAAHAgAAZHJzL2Rvd25yZXYueG1sUEsFBgAAAAADAAMAtwAAAPQCAAAAAA==&#10;">
                      <v:path arrowok="t" o:connecttype="custom" o:connectlocs="2147483646,0;0,2147483646;0,2147483646;2147483646,22682207;2147483646,0" o:connectangles="0,0,0,0,0"/>
                    </v:shape>
                    <v:shape id="Freeform 93" style="position:absolute;top:1095;width:17065;height:17367;visibility:visible;mso-wrap-style:square;v-text-anchor:top" coordsize="1075,1094" o:spid="_x0000_s1033" filled="f" strokecolor="black [3200]" strokeweight="2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bSxQAAANsAAAAPAAAAZHJzL2Rvd25yZXYueG1sRI9Ba8JA&#10;EIXvQv/DMgVvummVGNKsUmwFL4VqcuhxyE6T0OxsyG41/nvnUOhthvfmvW+K3eR6daExdJ4NPC0T&#10;UMS1tx03BqrysMhAhYhssfdMBm4UYLd9mBWYW3/lE13OsVESwiFHA22MQ651qFtyGJZ+IBbt248O&#10;o6xjo+2IVwl3vX5OklQ77FgaWhxo31L9c/51BtZperitePXx9vVZ7csNJ1lZvRszf5xeX0BFmuK/&#10;+e/6aAVf6OUXGUBv7wAAAP//AwBQSwECLQAUAAYACAAAACEA2+H2y+4AAACFAQAAEwAAAAAAAAAA&#10;AAAAAAAAAAAAW0NvbnRlbnRfVHlwZXNdLnhtbFBLAQItABQABgAIAAAAIQBa9CxbvwAAABUBAAAL&#10;AAAAAAAAAAAAAAAAAB8BAABfcmVscy8ucmVsc1BLAQItABQABgAIAAAAIQDhBbbSxQAAANsAAAAP&#10;AAAAAAAAAAAAAAAAAAcCAABkcnMvZG93bnJldi54bWxQSwUGAAAAAAMAAwC3AAAA+QIAAAAA&#10;">
                      <v:path arrowok="t" o:connecttype="custom" o:connectlocs="2147483646,0;0,2147483646;0,2147483646;2147483646,47883763;2147483646,0" o:connectangles="0,0,0,0,0"/>
                    </v:shape>
                    <v:shape id="Freeform 94" style="position:absolute;top:5413;width:17065;height:17367;visibility:visible;mso-wrap-style:square;v-text-anchor:top" coordsize="1075,1094" o:spid="_x0000_s1034" filled="f" strokecolor="black [3200]" strokeweight="2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NJwgAAANsAAAAPAAAAZHJzL2Rvd25yZXYueG1sRE9Na4NA&#10;EL0X+h+WKfRW1zTBiskmlLSBXgKpeshxcKcqdWfF3ar5991AILd5vM/Z7GbTiZEG11pWsIhiEMSV&#10;1S3XCsri8JKCcB5ZY2eZFFzIwW77+LDBTNuJv2nMfS1CCLsMFTTe95mUrmrIoItsTxy4HzsY9AEO&#10;tdQDTiHcdPI1jhNpsOXQ0GBP+4aq3/zPKFglyeGy5OXx43wq98Ubx2lRfir1/DS/r0F4mv1dfHN/&#10;6TB/AddfwgFy+w8AAP//AwBQSwECLQAUAAYACAAAACEA2+H2y+4AAACFAQAAEwAAAAAAAAAAAAAA&#10;AAAAAAAAW0NvbnRlbnRfVHlwZXNdLnhtbFBLAQItABQABgAIAAAAIQBa9CxbvwAAABUBAAALAAAA&#10;AAAAAAAAAAAAAB8BAABfcmVscy8ucmVsc1BLAQItABQABgAIAAAAIQCOSRNJwgAAANsAAAAPAAAA&#10;AAAAAAAAAAAAAAcCAABkcnMvZG93bnJldi54bWxQSwUGAAAAAAMAAwC3AAAA9gIAAAAA&#10;">
                      <v:path arrowok="t" o:connecttype="custom" o:connectlocs="0,2147483646;0,2147483646;2147483646,47883763;2147483646,0;0,2147483646" o:connectangles="0,0,0,0,0"/>
                    </v:shape>
                    <v:shape id="Freeform 95" style="position:absolute;top:1682;width:17065;height:17225;visibility:visible;mso-wrap-style:square;v-text-anchor:top" coordsize="1075,1085" o:spid="_x0000_s1035" filled="f" strokecolor="black [3200]" strokeweight="2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SFxAAAANsAAAAPAAAAZHJzL2Rvd25yZXYueG1sRE9LawIx&#10;EL4X+h/CFHoRTepBZTVKXxYrCK0P6HHYTHe3biZLEt3tv28Eobf5+J4zW3S2FmfyoXKs4WGgQBDn&#10;zlRcaNjvlv0JiBCRDdaOScMvBVjMb29mmBnX8iedt7EQKYRDhhrKGJtMypCXZDEMXEOcuG/nLcYE&#10;fSGNxzaF21oOlRpJixWnhhIbei4pP25PVsPm68e/jl/U2/7jqX1f4+HYG62U1vd33eMURKQu/ouv&#10;7pVJ84dw+SUdIOd/AAAA//8DAFBLAQItABQABgAIAAAAIQDb4fbL7gAAAIUBAAATAAAAAAAAAAAA&#10;AAAAAAAAAABbQ29udGVudF9UeXBlc10ueG1sUEsBAi0AFAAGAAgAAAAhAFr0LFu/AAAAFQEAAAsA&#10;AAAAAAAAAAAAAAAAHwEAAF9yZWxzLy5yZWxzUEsBAi0AFAAGAAgAAAAhABgBVIXEAAAA2wAAAA8A&#10;AAAAAAAAAAAAAAAABwIAAGRycy9kb3ducmV2LnhtbFBLBQYAAAAAAwADALcAAAD4AgAAAAA=&#10;">
                      <v:path arrowok="t" o:connecttype="custom" o:connectlocs="2147483646,0;0,2147483646;0,2147483646;2147483646,22682207;2147483646,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97" style="position:absolute;left:4619;width:8636;height:8651;visibility:visible;mso-wrap-style:square;v-text-anchor:top" coordsize="544,545" o:spid="_x0000_s1037" filled="f" strokecolor="black [3200]" strokeweight="2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6eSwQAAANsAAAAPAAAAZHJzL2Rvd25yZXYueG1sRE9LawIx&#10;EL4X/A9hhN5q1qKyrEYpYkGKFx+UHofNuFm6mSybbNz++0YQvM3H95zVZrCNiNT52rGC6SQDQVw6&#10;XXOl4HL+fMtB+ICssXFMCv7Iw2Y9ellhod2NjxRPoRIphH2BCkwIbSGlLw1Z9BPXEifu6jqLIcGu&#10;krrDWwq3jXzPsoW0WHNqMNjS1lD5e+qtgvi1N9v8cCi/53KXR9fPYuh/lHodDx9LEIGG8BQ/3Hud&#10;5s/g/ks6QK7/AQAA//8DAFBLAQItABQABgAIAAAAIQDb4fbL7gAAAIUBAAATAAAAAAAAAAAAAAAA&#10;AAAAAABbQ29udGVudF9UeXBlc10ueG1sUEsBAi0AFAAGAAgAAAAhAFr0LFu/AAAAFQEAAAsAAAAA&#10;AAAAAAAAAAAAHwEAAF9yZWxzLy5yZWxzUEsBAi0AFAAGAAgAAAAhAHDnp5LBAAAA2wAAAA8AAAAA&#10;AAAAAAAAAAAABwIAAGRycy9kb3ducmV2LnhtbFBLBQYAAAAAAwADALcAAAD1AgAAAAA=&#10;">
                      <v:path arrowok="t" o:connecttype="custom" o:connectlocs="0,1373486744;0,1373486744;1360884375,0;1370965000,12601582;0,1373486744" o:connectangles="0,0,0,0,0"/>
                    </v:shape>
                    <v:shape id="Freeform 98" style="position:absolute;left:2413;top:730;width:10842;height:10779;visibility:visible;mso-wrap-style:square;v-text-anchor:top" coordsize="683,679" o:spid="_x0000_s1038" filled="f" strokecolor="black [3200]" strokeweight="2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6V3wQAAANsAAAAPAAAAZHJzL2Rvd25yZXYueG1sRE9Na8JA&#10;EL0X/A/LCN7qRm2LRjdBLYHeSqPodciOSTA7G7Jrkv77bqHQ2zze5+zS0TSip87VlhUs5hEI4sLq&#10;mksF51P2vAbhPLLGxjIp+CYHaTJ52mGs7cBf1Oe+FCGEXYwKKu/bWEpXVGTQzW1LHLib7Qz6ALtS&#10;6g6HEG4auYyiN2mw5tBQYUvHiop7/jAKLgM+3rOW+s8sf9lwpq+H5XWl1Gw67rcgPI3+X/zn/tBh&#10;/iv8/hIOkMkPAAAA//8DAFBLAQItABQABgAIAAAAIQDb4fbL7gAAAIUBAAATAAAAAAAAAAAAAAAA&#10;AAAAAABbQ29udGVudF9UeXBlc10ueG1sUEsBAi0AFAAGAAgAAAAhAFr0LFu/AAAAFQEAAAsAAAAA&#10;AAAAAAAAAAAAHwEAAF9yZWxzLy5yZWxzUEsBAi0AFAAGAAgAAAAhABKPpXfBAAAA2wAAAA8AAAAA&#10;AAAAAAAAAAAABwIAAGRycy9kb3ducmV2LnhtbFBLBQYAAAAAAwADALcAAAD1AgAAAAA=&#10;">
                      <v:path arrowok="t" o:connecttype="custom" o:connectlocs="0,1711187681;0,1711187681;1711187677,0;1721268306,0;0,1711187681" o:connectangles="0,0,0,0,0"/>
                    </v:shape>
                    <v:shape id="Freeform 99" style="position:absolute;left:2571;top:365;width:10684;height:10620;visibility:visible;mso-wrap-style:square;v-text-anchor:top" coordsize="673,669" o:spid="_x0000_s1039" filled="f" strokecolor="black [3200]" strokeweight="2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KowQAAANsAAAAPAAAAZHJzL2Rvd25yZXYueG1sRE9Ni8Iw&#10;EL0v+B/CCHtbUz0Ut2sUEZQevKgr7HG2mW1qm0lpoq3/fiMI3ubxPmexGmwjbtT5yrGC6SQBQVw4&#10;XXGp4Pu0/ZiD8AFZY+OYFNzJw2o5eltgpl3PB7odQyliCPsMFZgQ2kxKXxiy6CeuJY7cn+sshgi7&#10;UuoO+xhuGzlLklRarDg2GGxpY6ioj1er4Jz/1uuLTPf7w+y+q02ff57SH6Xex8P6C0SgIbzET3eu&#10;4/wUHr/EA+TyHwAA//8DAFBLAQItABQABgAIAAAAIQDb4fbL7gAAAIUBAAATAAAAAAAAAAAAAAAA&#10;AAAAAABbQ29udGVudF9UeXBlc10ueG1sUEsBAi0AFAAGAAgAAAAhAFr0LFu/AAAAFQEAAAsAAAAA&#10;AAAAAAAAAAAAHwEAAF9yZWxzLy5yZWxzUEsBAi0AFAAGAAgAAAAhAAfcoqjBAAAA2wAAAA8AAAAA&#10;AAAAAAAAAAAABwIAAGRycy9kb3ducmV2LnhtbFBLBQYAAAAAAwADALcAAAD1AgAAAAA=&#10;">
                      <v:path arrowok="t" o:connecttype="custom" o:connectlocs="10080630,1685986119;0,1685986119;1685986114,0;1696066744,0;10080630,1685986119" o:connectangles="0,0,0,0,0"/>
                    </v:shape>
                    <v:shape id="Freeform 100" style="position:absolute;left:3730;top:1539;width:9525;height:9525;visibility:visible;mso-wrap-style:square;v-text-anchor:top" coordsize="600,600" o:spid="_x0000_s1040" filled="f" strokecolor="black [3200]" strokeweight="2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BxAAAANsAAAAPAAAAZHJzL2Rvd25yZXYueG1sRI9Pa8JA&#10;EMXvQr/DMoVepG4qtdTUVYpSyEWk/rlPs2MSzc6G7NbEb+8cBG8zvDfv/Wa26F2tLtSGyrOBt1EC&#10;ijj3tuLCwH738/oJKkRki7VnMnClAIv502CGqfUd/9JlGwslIRxSNFDG2KRah7wkh2HkG2LRjr51&#10;GGVtC21b7CTc1XqcJB/aYcXSUGJDy5Ly8/bfGSi6zXriTyca8t/mMH5fZYjTzJiX5/77C1SkPj7M&#10;9+vMCr7Ayi8ygJ7fAAAA//8DAFBLAQItABQABgAIAAAAIQDb4fbL7gAAAIUBAAATAAAAAAAAAAAA&#10;AAAAAAAAAABbQ29udGVudF9UeXBlc10ueG1sUEsBAi0AFAAGAAgAAAAhAFr0LFu/AAAAFQEAAAsA&#10;AAAAAAAAAAAAAAAAHwEAAF9yZWxzLy5yZWxzUEsBAi0AFAAGAAgAAAAhAH+J1sHEAAAA2wAAAA8A&#10;AAAAAAAAAAAAAAAABwIAAGRycy9kb3ducmV2LnhtbFBLBQYAAAAAAwADALcAAAD4AgAAAAA=&#10;">
                      <v:path arrowok="t" o:connecttype="custom" o:connectlocs="12601575,1512093750;0,1499493763;1502013125,0;1512093750,12601575;12601575,1512093750" o:connectangles="0,0,0,0,0"/>
                    </v:shape>
                    <v:shape id="Freeform 101" style="position:absolute;top:508;width:13255;height:13192;visibility:visible;mso-wrap-style:square;v-text-anchor:top" coordsize="835,831" o:spid="_x0000_s1041" filled="f" strokecolor="black [3200]" strokeweight="2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bxtwgAAANsAAAAPAAAAZHJzL2Rvd25yZXYueG1sRE9LawIx&#10;EL4L/Q9hCt402z2o3RqlFIqiB9G2SG/DZvaBm8mSxHX990YQvM3H95z5sjeN6Mj52rKCt3ECgji3&#10;uuZSwe/P92gGwgdkjY1lUnAlD8vFy2COmbYX3lN3CKWIIewzVFCF0GZS+rwig35sW+LIFdYZDBG6&#10;UmqHlxhuGpkmyUQarDk2VNjSV0X56XA2Cv6PO/1Xu+PUdKtkk5pie0qLqVLD1/7zA0SgPjzFD/da&#10;x/nvcP8lHiAXNwAAAP//AwBQSwECLQAUAAYACAAAACEA2+H2y+4AAACFAQAAEwAAAAAAAAAAAAAA&#10;AAAAAAAAW0NvbnRlbnRfVHlwZXNdLnhtbFBLAQItABQABgAIAAAAIQBa9CxbvwAAABUBAAALAAAA&#10;AAAAAAAAAAAAAB8BAABfcmVscy8ucmVsc1BLAQItABQABgAIAAAAIQD1qbxtwgAAANsAAAAPAAAA&#10;AAAAAAAAAAAAAAcCAABkcnMvZG93bnJldi54bWxQSwUGAAAAAAMAAwC3AAAA9gIAAAAA&#10;">
                      <v:path arrowok="t" o:connecttype="custom" o:connectlocs="12601580,2094251431;0,2094251431;2094251427,0;2104332056,0;12601580,2094251431"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color="#d6e3bc [1302]"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FRwQAAANsAAAAPAAAAZHJzL2Rvd25yZXYueG1sRE9La8JA&#10;EL4X+h+WKfRSdFOpD6KrFFuxPVYFPQ7ZMRvMzobsVJN/3z0IPX5878Wq87W6UhurwAZehxko4iLY&#10;iksDh/1mMAMVBdliHZgM9BRhtXx8WGBuw41/6LqTUqUQjjkacCJNrnUsHHmMw9AQJ+4cWo+SYFtq&#10;2+Ithftaj7Jsoj1WnBocNrR2VFx2v97A51sl2+PH9OReTv1mLHbdfI97Y56fuvc5KKFO/sV395c1&#10;MErr05f0A/TyDwAA//8DAFBLAQItABQABgAIAAAAIQDb4fbL7gAAAIUBAAATAAAAAAAAAAAAAAAA&#10;AAAAAABbQ29udGVudF9UeXBlc10ueG1sUEsBAi0AFAAGAAgAAAAhAFr0LFu/AAAAFQEAAAsAAAAA&#10;AAAAAAAAAAAAHwEAAF9yZWxzLy5yZWxzUEsBAi0AFAAGAAgAAAAhANaJMVHBAAAA2wAAAA8AAAAA&#10;AAAAAAAAAAAABwIAAGRycy9kb3ducmV2LnhtbFBLBQYAAAAAAwADALcAAAD1AgAAAAA=&#10;">
                  <v:textbox inset="18pt,126pt,18pt,18pt">
                    <w:txbxContent>
                      <w:p w:rsidRPr="009537F8" w:rsidR="002246D9" w:rsidP="002246D9" w:rsidRDefault="002246D9" w14:paraId="0A23B3DA" w14:textId="77777777">
                        <w:pPr>
                          <w:rPr>
                            <w:rFonts w:asciiTheme="majorHAnsi" w:hAnsiTheme="majorHAnsi" w:eastAsiaTheme="majorEastAsia" w:cstheme="majorBidi"/>
                            <w:caps/>
                            <w:sz w:val="18"/>
                          </w:rPr>
                        </w:pPr>
                      </w:p>
                      <w:p w:rsidRPr="006A464E" w:rsidR="002246D9" w:rsidP="002246D9" w:rsidRDefault="002246D9" w14:paraId="16B768AC" w14:textId="77777777">
                        <w:pPr>
                          <w:rPr>
                            <w:rFonts w:ascii="Arial Narrow" w:hAnsi="Arial Narrow" w:cstheme="minorHAnsi"/>
                            <w:b/>
                            <w:bCs/>
                            <w:caps/>
                            <w:sz w:val="52"/>
                            <w:szCs w:val="96"/>
                          </w:rPr>
                        </w:pPr>
                        <w:r>
                          <w:rPr>
                            <w:rFonts w:ascii="Arial Narrow" w:hAnsi="Arial Narrow" w:cstheme="minorHAnsi"/>
                            <w:b/>
                            <w:bCs/>
                            <w:caps/>
                            <w:sz w:val="52"/>
                            <w:szCs w:val="96"/>
                          </w:rPr>
                          <w:t>PSHE and RSE Policy</w:t>
                        </w:r>
                      </w:p>
                      <w:p w:rsidRPr="009537F8" w:rsidR="002246D9" w:rsidP="002246D9" w:rsidRDefault="002246D9" w14:paraId="153743FC" w14:textId="77777777">
                        <w:pPr>
                          <w:rPr>
                            <w:sz w:val="18"/>
                          </w:rPr>
                        </w:pPr>
                      </w:p>
                    </w:txbxContent>
                  </v:textbox>
                </v:shape>
                <w10:wrap type="square" anchorx="margin" anchory="margin"/>
              </v:group>
            </w:pict>
          </mc:Fallback>
        </mc:AlternateContent>
      </w:r>
      <w:r w:rsidR="002246D9">
        <w:rPr>
          <w:noProof/>
        </w:rPr>
        <w:drawing>
          <wp:anchor distT="0" distB="0" distL="114300" distR="114300" simplePos="0" relativeHeight="251660288" behindDoc="0" locked="0" layoutInCell="1" allowOverlap="1" wp14:anchorId="6C1A769B" wp14:editId="4E44FD16">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02789" w:rsidR="002246D9" w:rsidP="002246D9" w:rsidRDefault="002246D9" w14:paraId="1C602B00" w14:textId="77777777">
      <w:pPr>
        <w:rPr>
          <w:rFonts w:ascii="Arial Narrow" w:hAnsi="Arial Narrow"/>
        </w:rPr>
      </w:pPr>
    </w:p>
    <w:p w:rsidRPr="00702789" w:rsidR="002246D9" w:rsidP="002246D9" w:rsidRDefault="002246D9" w14:paraId="305E4DFB" w14:textId="77777777">
      <w:pPr>
        <w:rPr>
          <w:rFonts w:ascii="Arial Narrow" w:hAnsi="Arial Narrow"/>
        </w:rPr>
      </w:pPr>
    </w:p>
    <w:p w:rsidR="002246D9" w:rsidP="002246D9" w:rsidRDefault="002246D9" w14:paraId="2CE26BC1" w14:textId="77777777">
      <w:pPr>
        <w:rPr>
          <w:rFonts w:ascii="Arial Narrow" w:hAnsi="Arial Narrow"/>
        </w:rPr>
      </w:pPr>
    </w:p>
    <w:p w:rsidR="002246D9" w:rsidP="002246D9" w:rsidRDefault="002246D9" w14:paraId="054C8F3A" w14:textId="77777777">
      <w:pPr>
        <w:rPr>
          <w:rFonts w:ascii="Arial Narrow" w:hAnsi="Arial Narrow"/>
        </w:rPr>
      </w:pPr>
    </w:p>
    <w:p w:rsidR="002246D9" w:rsidP="002246D9" w:rsidRDefault="002246D9" w14:paraId="651F5BD1" w14:textId="77777777">
      <w:pPr>
        <w:rPr>
          <w:rFonts w:ascii="Arial Narrow" w:hAnsi="Arial Narrow"/>
        </w:rPr>
      </w:pPr>
    </w:p>
    <w:p w:rsidR="002246D9" w:rsidP="002246D9" w:rsidRDefault="002246D9" w14:paraId="7F124028" w14:textId="77777777">
      <w:pPr>
        <w:rPr>
          <w:rFonts w:ascii="Arial Narrow" w:hAnsi="Arial Narrow"/>
        </w:rPr>
      </w:pPr>
    </w:p>
    <w:p w:rsidR="002246D9" w:rsidP="002246D9" w:rsidRDefault="002246D9" w14:paraId="7A34398F" w14:textId="77777777">
      <w:pPr>
        <w:jc w:val="right"/>
        <w:rPr>
          <w:rFonts w:ascii="Arial Narrow" w:hAnsi="Arial Narrow"/>
        </w:rPr>
      </w:pPr>
    </w:p>
    <w:p w:rsidRPr="00702789" w:rsidR="002246D9" w:rsidP="002246D9" w:rsidRDefault="002246D9" w14:paraId="40912D0B" w14:textId="77777777">
      <w:pPr>
        <w:jc w:val="right"/>
        <w:rPr>
          <w:rFonts w:ascii="Arial Narrow" w:hAnsi="Arial Narrow"/>
        </w:rPr>
      </w:pPr>
      <w:r w:rsidRPr="00702789">
        <w:rPr>
          <w:rFonts w:ascii="Arial Narrow" w:hAnsi="Arial Narrow"/>
        </w:rPr>
        <w:t>Head</w:t>
      </w:r>
      <w:r>
        <w:rPr>
          <w:rFonts w:ascii="Arial Narrow" w:hAnsi="Arial Narrow"/>
        </w:rPr>
        <w:t>t</w:t>
      </w:r>
      <w:r w:rsidRPr="00702789">
        <w:rPr>
          <w:rFonts w:ascii="Arial Narrow" w:hAnsi="Arial Narrow"/>
        </w:rPr>
        <w:t xml:space="preserve">eacher – </w:t>
      </w:r>
      <w:r>
        <w:rPr>
          <w:rFonts w:ascii="Arial Narrow" w:hAnsi="Arial Narrow"/>
        </w:rPr>
        <w:t>Miss H Kearsley</w:t>
      </w:r>
    </w:p>
    <w:p w:rsidR="002246D9" w:rsidP="002246D9" w:rsidRDefault="002246D9" w14:paraId="1C79CFD9" w14:textId="77777777">
      <w:pPr>
        <w:rPr>
          <w:rFonts w:ascii="Arial Narrow" w:hAnsi="Arial Narrow"/>
        </w:rPr>
      </w:pPr>
    </w:p>
    <w:p w:rsidRPr="00702789" w:rsidR="002246D9" w:rsidP="002246D9" w:rsidRDefault="00971212" w14:paraId="08276AF0" w14:textId="3B699921">
      <w:pPr>
        <w:rPr>
          <w:rFonts w:ascii="Arial Narrow" w:hAnsi="Arial Narrow"/>
        </w:rPr>
      </w:pPr>
      <w:r>
        <w:rPr>
          <w:noProof/>
        </w:rPr>
        <mc:AlternateContent>
          <mc:Choice Requires="wps">
            <w:drawing>
              <wp:anchor distT="45720" distB="45720" distL="114300" distR="114300" simplePos="0" relativeHeight="251661312" behindDoc="0" locked="0" layoutInCell="1" allowOverlap="1" wp14:anchorId="5CC70C1A" wp14:editId="091D12DF">
                <wp:simplePos x="0" y="0"/>
                <wp:positionH relativeFrom="margin">
                  <wp:align>right</wp:align>
                </wp:positionH>
                <wp:positionV relativeFrom="paragraph">
                  <wp:posOffset>10795</wp:posOffset>
                </wp:positionV>
                <wp:extent cx="2256155" cy="742950"/>
                <wp:effectExtent l="20955" t="12700" r="1841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42950"/>
                        </a:xfrm>
                        <a:prstGeom prst="rect">
                          <a:avLst/>
                        </a:prstGeom>
                        <a:solidFill>
                          <a:schemeClr val="accent3">
                            <a:lumMod val="40000"/>
                            <a:lumOff val="60000"/>
                          </a:schemeClr>
                        </a:solidFill>
                        <a:ln w="25400" cap="flat" cmpd="sng" algn="ctr">
                          <a:solidFill>
                            <a:schemeClr val="dk1">
                              <a:lumMod val="100000"/>
                              <a:lumOff val="0"/>
                            </a:schemeClr>
                          </a:solidFill>
                          <a:prstDash val="solid"/>
                          <a:miter lim="800000"/>
                          <a:headEnd/>
                          <a:tailEnd/>
                        </a:ln>
                      </wps:spPr>
                      <wps:txbx>
                        <w:txbxContent>
                          <w:p w:rsidRPr="003F6F2F" w:rsidR="002246D9" w:rsidP="002246D9" w:rsidRDefault="002246D9" w14:paraId="6FE12011" w14:textId="01EF8B8D">
                            <w:pPr>
                              <w:rPr>
                                <w:rFonts w:ascii="Arial Narrow" w:hAnsi="Arial Narrow"/>
                                <w:b/>
                                <w:sz w:val="80"/>
                                <w:szCs w:val="80"/>
                              </w:rPr>
                            </w:pPr>
                            <w:r w:rsidRPr="003F6F2F">
                              <w:rPr>
                                <w:rFonts w:ascii="Arial Narrow" w:hAnsi="Arial Narrow"/>
                                <w:b/>
                                <w:sz w:val="80"/>
                                <w:szCs w:val="80"/>
                              </w:rPr>
                              <w:t>202</w:t>
                            </w:r>
                            <w:r w:rsidR="00D00F42">
                              <w:rPr>
                                <w:rFonts w:ascii="Arial Narrow" w:hAnsi="Arial Narrow"/>
                                <w:b/>
                                <w:sz w:val="80"/>
                                <w:szCs w:val="80"/>
                              </w:rPr>
                              <w:t>4</w:t>
                            </w:r>
                            <w:r w:rsidRPr="003F6F2F">
                              <w:rPr>
                                <w:rFonts w:ascii="Arial Narrow" w:hAnsi="Arial Narrow"/>
                                <w:b/>
                                <w:sz w:val="80"/>
                                <w:szCs w:val="80"/>
                              </w:rPr>
                              <w:t>-202</w:t>
                            </w:r>
                            <w:r w:rsidR="00D00F42">
                              <w:rPr>
                                <w:rFonts w:ascii="Arial Narrow" w:hAnsi="Arial Narrow"/>
                                <w:b/>
                                <w:sz w:val="80"/>
                                <w:szCs w:val="80"/>
                              </w:rPr>
                              <w:t>5</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style="position:absolute;margin-left:126.45pt;margin-top:.85pt;width:177.65pt;height:58.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spid="_x0000_s1043" fillcolor="#d6e3bc [1302]" strokecolor="black [32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ksdgIAAAcFAAAOAAAAZHJzL2Uyb0RvYy54bWysVNtu2zAMfR+wfxD0vjrxkrQ16hRduw4D&#10;ugvQ7gMYWbaF6jZJiZ19/Sgpybx1T8P8YIiUdHhIHurqelSS7Ljzwuiazs9mlHDNTCN0V9NvT/dv&#10;LijxAXQD0mhe0z339Hr9+tXVYCtemt7IhjuCINpXg61pH4KtisKznivwZ8ZyjZutcQoCmq4rGgcD&#10;oitZlLPZqhiMa6wzjHuP3ru8SdcJv205C1/a1vNAZE2RW0h/l/6b+C/WV1B1Dmwv2IEG/AMLBUJj&#10;0BPUHQQgWydeQCnBnPGmDWfMqMK0rWA85YDZzGd/ZPPYg+UpFyyOt6cy+f8Hyz7vvjoiGuwdJRoU&#10;tuiJj4G8MyMpY3UG6ys89GjxWBjRHU/GTL19MOzZE21ue9Adv3HODD2HBtnN481icjXj+AiyGT6Z&#10;BsPANpgENLZORUAsBkF07NL+1JlIhaGzLJer+XJJCcO980V5uUytK6A63rbOhw/cKBIXNXXY+YQO&#10;uwcfIhuojkcSeyNFcy+kTEZUG7+VjuwAdQKMcR3eputyq5Bu9i9m+GXFoBt1ld2roxtDJN1GpBTQ&#10;T4NITQZMZIkomAag1lsJAZfKYvW97igB2eEQseBS6N9un4BzzOY5N2FKbx55/IXfsVIniJfcYmXu&#10;wPcZPAXOeSoRcDylUDW9mMDHNr/XTRqeAELmNeYv9aHvsdW56WHcjAeBHeS0Mc0eheBMnkZ8PXDR&#10;G/eDkgEnEYvxfQuOUyI/ahTT5XyxiKObjMXyvETDTXc20x3QDKFqipXNy9uQx31rneh6jJQrp80N&#10;CrAVSRtRqZnVgT5OW6rS4WWI4zy106lf79f6JwAAAP//AwBQSwMEFAAGAAgAAAAhAPS2bu3dAAAA&#10;BgEAAA8AAABkcnMvZG93bnJldi54bWxMj81qwzAQhO+FvoPYQm+NnIb84FoOpdCGUgjUKeQqWxvb&#10;xFopkpK4b9/tqT3OzjLzTbEe7SAuGGLvSMF0koFAapzpqVXwtXt9WIGISZPRgyNU8I0R1uXtTaFz&#10;4670iZcqtYJDKOZaQZeSz6WMTYdWx4nzSOwdXLA6sQytNEFfOdwO8jHLFtLqnrih0x5fOmyO1dkq&#10;2IV6MXYbn97k9t2f9ttNdfrYK3V/Nz4/gUg4pr9n+MVndCiZqXZnMlEMCnhI4usSBJuz+XwGomY9&#10;XS1BloX8j1/+AAAA//8DAFBLAQItABQABgAIAAAAIQC2gziS/gAAAOEBAAATAAAAAAAAAAAAAAAA&#10;AAAAAABbQ29udGVudF9UeXBlc10ueG1sUEsBAi0AFAAGAAgAAAAhADj9If/WAAAAlAEAAAsAAAAA&#10;AAAAAAAAAAAALwEAAF9yZWxzLy5yZWxzUEsBAi0AFAAGAAgAAAAhAINOeSx2AgAABwUAAA4AAAAA&#10;AAAAAAAAAAAALgIAAGRycy9lMm9Eb2MueG1sUEsBAi0AFAAGAAgAAAAhAPS2bu3dAAAABgEAAA8A&#10;AAAAAAAAAAAAAAAA0AQAAGRycy9kb3ducmV2LnhtbFBLBQYAAAAABAAEAPMAAADaBQAAAAA=&#10;" w14:anchorId="5CC70C1A">
                <v:textbox>
                  <w:txbxContent>
                    <w:p w:rsidRPr="003F6F2F" w:rsidR="002246D9" w:rsidP="002246D9" w:rsidRDefault="002246D9" w14:paraId="6FE12011" w14:textId="01EF8B8D">
                      <w:pPr>
                        <w:rPr>
                          <w:rFonts w:ascii="Arial Narrow" w:hAnsi="Arial Narrow"/>
                          <w:b/>
                          <w:sz w:val="80"/>
                          <w:szCs w:val="80"/>
                        </w:rPr>
                      </w:pPr>
                      <w:r w:rsidRPr="003F6F2F">
                        <w:rPr>
                          <w:rFonts w:ascii="Arial Narrow" w:hAnsi="Arial Narrow"/>
                          <w:b/>
                          <w:sz w:val="80"/>
                          <w:szCs w:val="80"/>
                        </w:rPr>
                        <w:t>202</w:t>
                      </w:r>
                      <w:r w:rsidR="00D00F42">
                        <w:rPr>
                          <w:rFonts w:ascii="Arial Narrow" w:hAnsi="Arial Narrow"/>
                          <w:b/>
                          <w:sz w:val="80"/>
                          <w:szCs w:val="80"/>
                        </w:rPr>
                        <w:t>4</w:t>
                      </w:r>
                      <w:r w:rsidRPr="003F6F2F">
                        <w:rPr>
                          <w:rFonts w:ascii="Arial Narrow" w:hAnsi="Arial Narrow"/>
                          <w:b/>
                          <w:sz w:val="80"/>
                          <w:szCs w:val="80"/>
                        </w:rPr>
                        <w:t>-202</w:t>
                      </w:r>
                      <w:r w:rsidR="00D00F42">
                        <w:rPr>
                          <w:rFonts w:ascii="Arial Narrow" w:hAnsi="Arial Narrow"/>
                          <w:b/>
                          <w:sz w:val="80"/>
                          <w:szCs w:val="80"/>
                        </w:rPr>
                        <w:t>5</w:t>
                      </w:r>
                    </w:p>
                  </w:txbxContent>
                </v:textbox>
                <w10:wrap type="square" anchorx="margin"/>
              </v:shape>
            </w:pict>
          </mc:Fallback>
        </mc:AlternateContent>
      </w:r>
    </w:p>
    <w:p w:rsidRPr="00702789" w:rsidR="002246D9" w:rsidP="002246D9" w:rsidRDefault="002246D9" w14:paraId="6B3E2804" w14:textId="77777777">
      <w:pPr>
        <w:rPr>
          <w:rFonts w:ascii="Arial Narrow" w:hAnsi="Arial Narrow"/>
        </w:rPr>
      </w:pPr>
    </w:p>
    <w:p w:rsidR="002246D9" w:rsidP="002246D9" w:rsidRDefault="002246D9" w14:paraId="4A920F73" w14:textId="77777777">
      <w:pPr>
        <w:jc w:val="both"/>
        <w:rPr>
          <w:rFonts w:ascii="Arial" w:hAnsi="Arial" w:cs="Arial"/>
        </w:rPr>
      </w:pPr>
    </w:p>
    <w:p w:rsidRPr="00EC7049" w:rsidR="002246D9" w:rsidP="002246D9" w:rsidRDefault="002246D9" w14:paraId="60677B21" w14:textId="77777777">
      <w:pPr>
        <w:jc w:val="both"/>
        <w:rPr>
          <w:rFonts w:ascii="Arial" w:hAnsi="Arial" w:cs="Arial"/>
        </w:rPr>
      </w:pPr>
    </w:p>
    <w:p w:rsidRPr="00EC7049" w:rsidR="002246D9" w:rsidP="002246D9" w:rsidRDefault="002246D9" w14:paraId="7CEB7E58" w14:textId="77777777">
      <w:pPr>
        <w:jc w:val="both"/>
        <w:rPr>
          <w:rFonts w:ascii="Arial" w:hAnsi="Arial" w:cs="Arial"/>
        </w:rPr>
      </w:pPr>
    </w:p>
    <w:p w:rsidR="002246D9" w:rsidP="002246D9" w:rsidRDefault="002246D9" w14:paraId="715B029B" w14:textId="77777777">
      <w:pPr>
        <w:rPr>
          <w:rFonts w:ascii="Gill Sans MT" w:hAnsi="Gill Sans MT" w:cs="Arial"/>
          <w:b/>
        </w:rPr>
      </w:pPr>
    </w:p>
    <w:p w:rsidR="002246D9" w:rsidP="002246D9" w:rsidRDefault="002246D9" w14:paraId="4B7FF243" w14:textId="77777777">
      <w:pPr>
        <w:rPr>
          <w:rFonts w:ascii="Gill Sans MT" w:hAnsi="Gill Sans MT" w:cs="Arial"/>
          <w:b/>
        </w:rPr>
      </w:pPr>
    </w:p>
    <w:p w:rsidR="002246D9" w:rsidP="002246D9" w:rsidRDefault="002246D9" w14:paraId="067DDB38" w14:textId="77777777">
      <w:pPr>
        <w:rPr>
          <w:rFonts w:ascii="Gill Sans MT" w:hAnsi="Gill Sans MT" w:cs="Arial"/>
          <w:b/>
        </w:rPr>
      </w:pPr>
    </w:p>
    <w:p w:rsidR="002246D9" w:rsidP="002246D9" w:rsidRDefault="002246D9" w14:paraId="254FB5E2" w14:textId="77777777">
      <w:pPr>
        <w:rPr>
          <w:rFonts w:ascii="Gill Sans MT" w:hAnsi="Gill Sans MT" w:cs="Arial"/>
          <w:b/>
        </w:rPr>
      </w:pPr>
    </w:p>
    <w:p w:rsidR="002246D9" w:rsidP="002246D9" w:rsidRDefault="002246D9" w14:paraId="7E015DF7" w14:textId="77777777">
      <w:pPr>
        <w:rPr>
          <w:rFonts w:ascii="Gill Sans MT" w:hAnsi="Gill Sans MT" w:cs="Arial"/>
          <w:b/>
        </w:rPr>
      </w:pPr>
    </w:p>
    <w:p w:rsidR="002246D9" w:rsidP="002246D9" w:rsidRDefault="002246D9" w14:paraId="157EB5C8" w14:textId="77777777">
      <w:pPr>
        <w:rPr>
          <w:rFonts w:ascii="Gill Sans MT" w:hAnsi="Gill Sans MT" w:cs="Arial"/>
          <w:b/>
          <w:sz w:val="18"/>
          <w:szCs w:val="18"/>
        </w:rPr>
      </w:pPr>
    </w:p>
    <w:p w:rsidR="002246D9" w:rsidP="002246D9" w:rsidRDefault="002246D9" w14:paraId="3910869C" w14:textId="77777777">
      <w:pPr>
        <w:rPr>
          <w:rFonts w:ascii="Gill Sans MT" w:hAnsi="Gill Sans MT" w:cs="Arial"/>
          <w:b/>
          <w:sz w:val="18"/>
          <w:szCs w:val="18"/>
        </w:rPr>
      </w:pPr>
    </w:p>
    <w:p w:rsidR="002246D9" w:rsidP="002246D9" w:rsidRDefault="002246D9" w14:paraId="4A08D70D" w14:textId="77777777">
      <w:pPr>
        <w:rPr>
          <w:rFonts w:ascii="Gill Sans MT" w:hAnsi="Gill Sans MT" w:cs="Arial"/>
          <w:b/>
          <w:sz w:val="18"/>
          <w:szCs w:val="18"/>
        </w:rPr>
      </w:pPr>
    </w:p>
    <w:p w:rsidR="002246D9" w:rsidP="002246D9" w:rsidRDefault="002246D9" w14:paraId="502EF965" w14:textId="77777777">
      <w:pPr>
        <w:rPr>
          <w:rFonts w:ascii="Gill Sans MT" w:hAnsi="Gill Sans MT" w:cs="Arial"/>
          <w:b/>
          <w:sz w:val="18"/>
          <w:szCs w:val="18"/>
        </w:rPr>
      </w:pPr>
    </w:p>
    <w:p w:rsidR="002246D9" w:rsidP="002246D9" w:rsidRDefault="002246D9" w14:paraId="35227235" w14:textId="77777777">
      <w:pPr>
        <w:rPr>
          <w:rFonts w:ascii="Arial Narrow" w:hAnsi="Arial Narrow" w:cs="Arial"/>
          <w:szCs w:val="18"/>
        </w:rPr>
      </w:pPr>
    </w:p>
    <w:p w:rsidR="002246D9" w:rsidP="002246D9" w:rsidRDefault="002246D9" w14:paraId="05841EEB" w14:textId="77777777">
      <w:pPr>
        <w:rPr>
          <w:rFonts w:ascii="Arial Narrow" w:hAnsi="Arial Narrow" w:cs="Arial"/>
          <w:szCs w:val="18"/>
        </w:rPr>
      </w:pPr>
    </w:p>
    <w:tbl>
      <w:tblPr>
        <w:tblpPr w:leftFromText="180" w:rightFromText="180" w:vertAnchor="text" w:horzAnchor="page" w:tblpX="5458" w:tblpY="4492"/>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0"/>
        <w:gridCol w:w="2172"/>
      </w:tblGrid>
      <w:tr w:rsidR="002246D9" w:rsidTr="002246D9" w14:paraId="4DC8490D" w14:textId="77777777">
        <w:trPr>
          <w:trHeight w:val="375"/>
        </w:trPr>
        <w:tc>
          <w:tcPr>
            <w:tcW w:w="3210" w:type="dxa"/>
          </w:tcPr>
          <w:p w:rsidR="002246D9" w:rsidP="002246D9" w:rsidRDefault="002246D9" w14:paraId="38A2D1AC" w14:textId="77777777">
            <w:pPr>
              <w:rPr>
                <w:rFonts w:ascii="Arial Narrow" w:hAnsi="Arial Narrow" w:cs="Arial"/>
                <w:szCs w:val="18"/>
              </w:rPr>
            </w:pPr>
            <w:r>
              <w:rPr>
                <w:rFonts w:ascii="Arial Narrow" w:hAnsi="Arial Narrow" w:cs="Arial"/>
                <w:szCs w:val="18"/>
              </w:rPr>
              <w:t>D</w:t>
            </w:r>
            <w:r w:rsidRPr="00814DFA">
              <w:rPr>
                <w:rFonts w:ascii="Arial Narrow" w:hAnsi="Arial Narrow" w:cs="Arial"/>
                <w:szCs w:val="18"/>
              </w:rPr>
              <w:t>ate written:</w:t>
            </w:r>
          </w:p>
        </w:tc>
        <w:tc>
          <w:tcPr>
            <w:tcW w:w="2172" w:type="dxa"/>
          </w:tcPr>
          <w:p w:rsidR="002246D9" w:rsidP="002246D9" w:rsidRDefault="002246D9" w14:paraId="59528514" w14:textId="77777777">
            <w:pPr>
              <w:rPr>
                <w:rFonts w:ascii="Arial Narrow" w:hAnsi="Arial Narrow" w:cs="Arial"/>
                <w:szCs w:val="18"/>
              </w:rPr>
            </w:pPr>
            <w:r>
              <w:rPr>
                <w:rFonts w:ascii="Arial Narrow" w:hAnsi="Arial Narrow" w:cs="Arial"/>
                <w:szCs w:val="18"/>
              </w:rPr>
              <w:t>October 2022</w:t>
            </w:r>
          </w:p>
        </w:tc>
      </w:tr>
      <w:tr w:rsidR="002246D9" w:rsidTr="002246D9" w14:paraId="065989E0" w14:textId="77777777">
        <w:trPr>
          <w:trHeight w:val="315"/>
        </w:trPr>
        <w:tc>
          <w:tcPr>
            <w:tcW w:w="3210" w:type="dxa"/>
          </w:tcPr>
          <w:p w:rsidR="002246D9" w:rsidP="002246D9" w:rsidRDefault="002246D9" w14:paraId="17A74A12" w14:textId="77777777">
            <w:pPr>
              <w:rPr>
                <w:rFonts w:ascii="Arial Narrow" w:hAnsi="Arial Narrow" w:cs="Arial"/>
                <w:szCs w:val="18"/>
              </w:rPr>
            </w:pPr>
            <w:r w:rsidRPr="00814DFA">
              <w:rPr>
                <w:rFonts w:ascii="Arial Narrow" w:hAnsi="Arial Narrow" w:cs="Arial"/>
                <w:szCs w:val="18"/>
              </w:rPr>
              <w:t>Date approved if applicable:</w:t>
            </w:r>
          </w:p>
        </w:tc>
        <w:tc>
          <w:tcPr>
            <w:tcW w:w="2172" w:type="dxa"/>
          </w:tcPr>
          <w:p w:rsidR="002246D9" w:rsidP="002246D9" w:rsidRDefault="002246D9" w14:paraId="07D15FEC" w14:textId="77777777">
            <w:pPr>
              <w:rPr>
                <w:rFonts w:ascii="Arial Narrow" w:hAnsi="Arial Narrow" w:cs="Arial"/>
                <w:szCs w:val="18"/>
              </w:rPr>
            </w:pPr>
          </w:p>
        </w:tc>
      </w:tr>
      <w:tr w:rsidR="002246D9" w:rsidTr="002246D9" w14:paraId="5B1614AC" w14:textId="77777777">
        <w:trPr>
          <w:trHeight w:val="540"/>
        </w:trPr>
        <w:tc>
          <w:tcPr>
            <w:tcW w:w="3210" w:type="dxa"/>
          </w:tcPr>
          <w:p w:rsidRPr="00814DFA" w:rsidR="002246D9" w:rsidP="002246D9" w:rsidRDefault="002246D9" w14:paraId="340AFF23" w14:textId="77777777">
            <w:pPr>
              <w:rPr>
                <w:rFonts w:ascii="Arial Narrow" w:hAnsi="Arial Narrow" w:cs="Arial"/>
                <w:szCs w:val="18"/>
              </w:rPr>
            </w:pPr>
            <w:r w:rsidRPr="00814DFA">
              <w:rPr>
                <w:rFonts w:ascii="Arial Narrow" w:hAnsi="Arial Narrow" w:cs="Arial"/>
                <w:szCs w:val="18"/>
              </w:rPr>
              <w:t>Date to review:</w:t>
            </w:r>
          </w:p>
        </w:tc>
        <w:tc>
          <w:tcPr>
            <w:tcW w:w="2172" w:type="dxa"/>
          </w:tcPr>
          <w:p w:rsidRPr="00814DFA" w:rsidR="002246D9" w:rsidP="002246D9" w:rsidRDefault="002246D9" w14:paraId="24EAB45D" w14:textId="77777777">
            <w:pPr>
              <w:rPr>
                <w:rFonts w:ascii="Arial Narrow" w:hAnsi="Arial Narrow" w:cs="Arial"/>
                <w:szCs w:val="18"/>
              </w:rPr>
            </w:pPr>
          </w:p>
        </w:tc>
      </w:tr>
      <w:tr w:rsidR="002246D9" w:rsidTr="002246D9" w14:paraId="41DCCC34" w14:textId="77777777">
        <w:trPr>
          <w:trHeight w:val="345"/>
        </w:trPr>
        <w:tc>
          <w:tcPr>
            <w:tcW w:w="3210" w:type="dxa"/>
          </w:tcPr>
          <w:p w:rsidRPr="00814DFA" w:rsidR="002246D9" w:rsidP="002246D9" w:rsidRDefault="002246D9" w14:paraId="7923EFDC" w14:textId="77777777">
            <w:pPr>
              <w:rPr>
                <w:rFonts w:ascii="Arial Narrow" w:hAnsi="Arial Narrow" w:cs="Arial"/>
                <w:szCs w:val="18"/>
              </w:rPr>
            </w:pPr>
            <w:r>
              <w:rPr>
                <w:rFonts w:ascii="Arial Narrow" w:hAnsi="Arial Narrow" w:cs="Arial"/>
                <w:szCs w:val="18"/>
              </w:rPr>
              <w:t>Staff member responsible:</w:t>
            </w:r>
          </w:p>
        </w:tc>
        <w:tc>
          <w:tcPr>
            <w:tcW w:w="2172" w:type="dxa"/>
          </w:tcPr>
          <w:p w:rsidRPr="00814DFA" w:rsidR="002246D9" w:rsidP="002246D9" w:rsidRDefault="00D00F42" w14:paraId="72B5C1E8" w14:textId="01570C9B">
            <w:pPr>
              <w:rPr>
                <w:rFonts w:ascii="Arial Narrow" w:hAnsi="Arial Narrow" w:cs="Arial"/>
                <w:szCs w:val="18"/>
              </w:rPr>
            </w:pPr>
            <w:r>
              <w:rPr>
                <w:rFonts w:ascii="Arial Narrow" w:hAnsi="Arial Narrow" w:cs="Arial"/>
                <w:szCs w:val="18"/>
              </w:rPr>
              <w:t>MC</w:t>
            </w:r>
          </w:p>
        </w:tc>
      </w:tr>
      <w:tr w:rsidR="002246D9" w:rsidTr="002246D9" w14:paraId="1E77F354" w14:textId="77777777">
        <w:trPr>
          <w:trHeight w:val="524"/>
        </w:trPr>
        <w:tc>
          <w:tcPr>
            <w:tcW w:w="3210" w:type="dxa"/>
          </w:tcPr>
          <w:p w:rsidR="002246D9" w:rsidP="002246D9" w:rsidRDefault="002246D9" w14:paraId="4E92C886" w14:textId="77777777">
            <w:pPr>
              <w:rPr>
                <w:rFonts w:ascii="Arial Narrow" w:hAnsi="Arial Narrow" w:cs="Arial"/>
                <w:szCs w:val="18"/>
              </w:rPr>
            </w:pPr>
            <w:r>
              <w:rPr>
                <w:rFonts w:ascii="Arial Narrow" w:hAnsi="Arial Narrow" w:cs="Arial"/>
                <w:szCs w:val="18"/>
              </w:rPr>
              <w:t xml:space="preserve">Governor responsible (if applicable): </w:t>
            </w:r>
          </w:p>
        </w:tc>
        <w:tc>
          <w:tcPr>
            <w:tcW w:w="2172" w:type="dxa"/>
          </w:tcPr>
          <w:p w:rsidR="002246D9" w:rsidP="002246D9" w:rsidRDefault="002246D9" w14:paraId="70238A27" w14:textId="77777777">
            <w:pPr>
              <w:rPr>
                <w:rFonts w:ascii="Arial Narrow" w:hAnsi="Arial Narrow" w:cs="Arial"/>
                <w:szCs w:val="18"/>
              </w:rPr>
            </w:pPr>
          </w:p>
        </w:tc>
      </w:tr>
    </w:tbl>
    <w:p w:rsidR="002246D9" w:rsidP="002246D9" w:rsidRDefault="002246D9" w14:paraId="7ABEAC69" w14:textId="77777777">
      <w:pPr>
        <w:rPr>
          <w:rFonts w:ascii="Arial Narrow" w:hAnsi="Arial Narrow" w:cs="Arial"/>
          <w:b/>
          <w:u w:val="single"/>
        </w:rPr>
      </w:pPr>
      <w:r>
        <w:rPr>
          <w:rFonts w:ascii="Arial Narrow" w:hAnsi="Arial Narrow" w:cs="Arial"/>
          <w:b/>
          <w:u w:val="single"/>
        </w:rPr>
        <w:br w:type="page"/>
      </w:r>
    </w:p>
    <w:p w:rsidRPr="00260D02" w:rsidR="002246D9" w:rsidP="002246D9" w:rsidRDefault="002246D9" w14:paraId="7FE9429C" w14:textId="77777777">
      <w:pPr>
        <w:contextualSpacing/>
        <w:rPr>
          <w:rFonts w:ascii="Arial Narrow" w:hAnsi="Arial Narrow" w:cs="Arial"/>
          <w:b/>
          <w:u w:val="single"/>
        </w:rPr>
      </w:pPr>
      <w:r w:rsidRPr="00260D02">
        <w:rPr>
          <w:rFonts w:ascii="Arial Narrow" w:hAnsi="Arial Narrow" w:cs="Arial"/>
          <w:b/>
          <w:u w:val="single"/>
        </w:rPr>
        <w:lastRenderedPageBreak/>
        <w:t>Version Control</w:t>
      </w:r>
    </w:p>
    <w:p w:rsidRPr="00260D02" w:rsidR="002246D9" w:rsidP="002246D9" w:rsidRDefault="002246D9" w14:paraId="32AD4E4A" w14:textId="77777777">
      <w:pPr>
        <w:contextualSpacing/>
        <w:rPr>
          <w:rFonts w:ascii="Arial Narrow" w:hAnsi="Arial Narrow" w:cs="Arial"/>
        </w:rPr>
      </w:pPr>
    </w:p>
    <w:tbl>
      <w:tblPr>
        <w:tblStyle w:val="TableGrid"/>
        <w:tblW w:w="0" w:type="auto"/>
        <w:tblLook w:val="04A0" w:firstRow="1" w:lastRow="0" w:firstColumn="1" w:lastColumn="0" w:noHBand="0" w:noVBand="1"/>
      </w:tblPr>
      <w:tblGrid>
        <w:gridCol w:w="2254"/>
        <w:gridCol w:w="2254"/>
        <w:gridCol w:w="2254"/>
        <w:gridCol w:w="2254"/>
      </w:tblGrid>
      <w:tr w:rsidRPr="001D29BA" w:rsidR="002246D9" w:rsidTr="3EFFA8D9" w14:paraId="3E5D656A" w14:textId="77777777">
        <w:tc>
          <w:tcPr>
            <w:tcW w:w="2254" w:type="dxa"/>
            <w:shd w:val="clear" w:color="auto" w:fill="D6E3BC" w:themeFill="accent3" w:themeFillTint="66"/>
            <w:tcMar/>
          </w:tcPr>
          <w:p w:rsidRPr="001D29BA" w:rsidR="002246D9" w:rsidP="002D685D" w:rsidRDefault="002246D9" w14:paraId="3DA12AD9" w14:textId="77777777">
            <w:pPr>
              <w:contextualSpacing/>
              <w:jc w:val="both"/>
              <w:rPr>
                <w:rFonts w:ascii="Arial Narrow" w:hAnsi="Arial Narrow" w:cs="Arial"/>
              </w:rPr>
            </w:pPr>
            <w:r w:rsidRPr="001D29BA">
              <w:rPr>
                <w:rFonts w:ascii="Arial Narrow" w:hAnsi="Arial Narrow" w:cs="Arial"/>
              </w:rPr>
              <w:t>Version</w:t>
            </w:r>
          </w:p>
        </w:tc>
        <w:tc>
          <w:tcPr>
            <w:tcW w:w="2254" w:type="dxa"/>
            <w:shd w:val="clear" w:color="auto" w:fill="D6E3BC" w:themeFill="accent3" w:themeFillTint="66"/>
            <w:tcMar/>
          </w:tcPr>
          <w:p w:rsidRPr="001D29BA" w:rsidR="002246D9" w:rsidP="002D685D" w:rsidRDefault="002246D9" w14:paraId="6AF5A8FC" w14:textId="77777777">
            <w:pPr>
              <w:contextualSpacing/>
              <w:jc w:val="both"/>
              <w:rPr>
                <w:rFonts w:ascii="Arial Narrow" w:hAnsi="Arial Narrow" w:cs="Arial"/>
              </w:rPr>
            </w:pPr>
            <w:r w:rsidRPr="001D29BA">
              <w:rPr>
                <w:rFonts w:ascii="Arial Narrow" w:hAnsi="Arial Narrow" w:cs="Arial"/>
              </w:rPr>
              <w:t>Date</w:t>
            </w:r>
          </w:p>
        </w:tc>
        <w:tc>
          <w:tcPr>
            <w:tcW w:w="2254" w:type="dxa"/>
            <w:shd w:val="clear" w:color="auto" w:fill="D6E3BC" w:themeFill="accent3" w:themeFillTint="66"/>
            <w:tcMar/>
          </w:tcPr>
          <w:p w:rsidRPr="001D29BA" w:rsidR="002246D9" w:rsidP="002D685D" w:rsidRDefault="002246D9" w14:paraId="6D60C9CC" w14:textId="77777777">
            <w:pPr>
              <w:contextualSpacing/>
              <w:jc w:val="both"/>
              <w:rPr>
                <w:rFonts w:ascii="Arial Narrow" w:hAnsi="Arial Narrow" w:cs="Arial"/>
              </w:rPr>
            </w:pPr>
            <w:r w:rsidRPr="001D29BA">
              <w:rPr>
                <w:rFonts w:ascii="Arial Narrow" w:hAnsi="Arial Narrow" w:cs="Arial"/>
              </w:rPr>
              <w:t>Change Description</w:t>
            </w:r>
          </w:p>
        </w:tc>
        <w:tc>
          <w:tcPr>
            <w:tcW w:w="2254" w:type="dxa"/>
            <w:shd w:val="clear" w:color="auto" w:fill="D6E3BC" w:themeFill="accent3" w:themeFillTint="66"/>
            <w:tcMar/>
          </w:tcPr>
          <w:p w:rsidRPr="001D29BA" w:rsidR="002246D9" w:rsidP="002D685D" w:rsidRDefault="002246D9" w14:paraId="352A99DC" w14:textId="77777777">
            <w:pPr>
              <w:contextualSpacing/>
              <w:jc w:val="both"/>
              <w:rPr>
                <w:rFonts w:ascii="Arial Narrow" w:hAnsi="Arial Narrow" w:cs="Arial"/>
              </w:rPr>
            </w:pPr>
            <w:r w:rsidRPr="001D29BA">
              <w:rPr>
                <w:rFonts w:ascii="Arial Narrow" w:hAnsi="Arial Narrow" w:cs="Arial"/>
              </w:rPr>
              <w:t>Stored</w:t>
            </w:r>
          </w:p>
        </w:tc>
      </w:tr>
      <w:tr w:rsidRPr="001D29BA" w:rsidR="002246D9" w:rsidTr="3EFFA8D9" w14:paraId="23045350" w14:textId="77777777">
        <w:tc>
          <w:tcPr>
            <w:tcW w:w="2254" w:type="dxa"/>
            <w:tcMar/>
          </w:tcPr>
          <w:p w:rsidRPr="001D29BA" w:rsidR="002246D9" w:rsidP="002D685D" w:rsidRDefault="002246D9" w14:paraId="20085AD8" w14:textId="77777777">
            <w:pPr>
              <w:rPr>
                <w:rFonts w:ascii="Arial Narrow" w:hAnsi="Arial Narrow"/>
                <w:sz w:val="20"/>
              </w:rPr>
            </w:pPr>
            <w:r>
              <w:rPr>
                <w:rFonts w:ascii="Arial Narrow" w:hAnsi="Arial Narrow"/>
                <w:sz w:val="20"/>
              </w:rPr>
              <w:t>2</w:t>
            </w:r>
          </w:p>
        </w:tc>
        <w:tc>
          <w:tcPr>
            <w:tcW w:w="2254" w:type="dxa"/>
            <w:tcMar/>
          </w:tcPr>
          <w:p w:rsidRPr="001D29BA" w:rsidR="002246D9" w:rsidP="002D685D" w:rsidRDefault="002246D9" w14:paraId="7B91C0F2" w14:textId="77777777">
            <w:pPr>
              <w:rPr>
                <w:rFonts w:ascii="Arial Narrow" w:hAnsi="Arial Narrow"/>
                <w:sz w:val="20"/>
              </w:rPr>
            </w:pPr>
            <w:r>
              <w:rPr>
                <w:rFonts w:ascii="Arial Narrow" w:hAnsi="Arial Narrow"/>
                <w:sz w:val="20"/>
              </w:rPr>
              <w:t>May 2023</w:t>
            </w:r>
          </w:p>
        </w:tc>
        <w:tc>
          <w:tcPr>
            <w:tcW w:w="2254" w:type="dxa"/>
            <w:tcMar/>
          </w:tcPr>
          <w:p w:rsidR="002246D9" w:rsidP="002D685D" w:rsidRDefault="002246D9" w14:paraId="21A3F1C3" w14:textId="77777777">
            <w:pPr>
              <w:rPr>
                <w:rFonts w:ascii="Arial Narrow" w:hAnsi="Arial Narrow"/>
                <w:sz w:val="20"/>
              </w:rPr>
            </w:pPr>
            <w:proofErr w:type="spellStart"/>
            <w:r>
              <w:rPr>
                <w:rFonts w:ascii="Arial Narrow" w:hAnsi="Arial Narrow"/>
                <w:sz w:val="20"/>
              </w:rPr>
              <w:t>Pg</w:t>
            </w:r>
            <w:proofErr w:type="spellEnd"/>
            <w:r>
              <w:rPr>
                <w:rFonts w:ascii="Arial Narrow" w:hAnsi="Arial Narrow"/>
                <w:sz w:val="20"/>
              </w:rPr>
              <w:t xml:space="preserve"> 4 - Addition of key legislation </w:t>
            </w:r>
          </w:p>
          <w:p w:rsidR="002246D9" w:rsidP="002D685D" w:rsidRDefault="002246D9" w14:paraId="297E8468" w14:textId="77777777">
            <w:pPr>
              <w:rPr>
                <w:rFonts w:ascii="Arial Narrow" w:hAnsi="Arial Narrow"/>
                <w:sz w:val="20"/>
              </w:rPr>
            </w:pPr>
            <w:proofErr w:type="spellStart"/>
            <w:r>
              <w:rPr>
                <w:rFonts w:ascii="Arial Narrow" w:hAnsi="Arial Narrow"/>
                <w:sz w:val="20"/>
              </w:rPr>
              <w:t>Pg</w:t>
            </w:r>
            <w:proofErr w:type="spellEnd"/>
            <w:r>
              <w:rPr>
                <w:rFonts w:ascii="Arial Narrow" w:hAnsi="Arial Narrow"/>
                <w:sz w:val="20"/>
              </w:rPr>
              <w:t xml:space="preserve"> 5 – additional examples of PSHE in action – playground leaders and eco</w:t>
            </w:r>
          </w:p>
          <w:p w:rsidR="002246D9" w:rsidP="002D685D" w:rsidRDefault="002246D9" w14:paraId="75AA56F4" w14:textId="77777777">
            <w:pPr>
              <w:rPr>
                <w:rFonts w:ascii="Arial Narrow" w:hAnsi="Arial Narrow"/>
                <w:sz w:val="20"/>
              </w:rPr>
            </w:pPr>
            <w:proofErr w:type="spellStart"/>
            <w:r>
              <w:rPr>
                <w:rFonts w:ascii="Arial Narrow" w:hAnsi="Arial Narrow"/>
                <w:sz w:val="20"/>
              </w:rPr>
              <w:t>Pg</w:t>
            </w:r>
            <w:proofErr w:type="spellEnd"/>
            <w:r>
              <w:rPr>
                <w:rFonts w:ascii="Arial Narrow" w:hAnsi="Arial Narrow"/>
                <w:sz w:val="20"/>
              </w:rPr>
              <w:t xml:space="preserve"> 5 – Addition of </w:t>
            </w:r>
            <w:proofErr w:type="spellStart"/>
            <w:r>
              <w:rPr>
                <w:rFonts w:ascii="Arial Narrow" w:hAnsi="Arial Narrow"/>
                <w:sz w:val="20"/>
              </w:rPr>
              <w:t>floorbooks</w:t>
            </w:r>
            <w:proofErr w:type="spellEnd"/>
            <w:r>
              <w:rPr>
                <w:rFonts w:ascii="Arial Narrow" w:hAnsi="Arial Narrow"/>
                <w:sz w:val="20"/>
              </w:rPr>
              <w:t xml:space="preserve"> as the method of recording and evidencing </w:t>
            </w:r>
            <w:r w:rsidR="00971212">
              <w:rPr>
                <w:rFonts w:ascii="Arial Narrow" w:hAnsi="Arial Narrow"/>
                <w:sz w:val="20"/>
              </w:rPr>
              <w:t xml:space="preserve">learning </w:t>
            </w:r>
          </w:p>
          <w:p w:rsidRPr="001D29BA" w:rsidR="002246D9" w:rsidP="002D685D" w:rsidRDefault="002246D9" w14:paraId="22D6D24B" w14:textId="77777777">
            <w:pPr>
              <w:rPr>
                <w:rFonts w:ascii="Arial Narrow" w:hAnsi="Arial Narrow"/>
                <w:sz w:val="20"/>
              </w:rPr>
            </w:pPr>
            <w:proofErr w:type="spellStart"/>
            <w:r>
              <w:rPr>
                <w:rFonts w:ascii="Arial Narrow" w:hAnsi="Arial Narrow"/>
                <w:sz w:val="20"/>
              </w:rPr>
              <w:t>Pg</w:t>
            </w:r>
            <w:proofErr w:type="spellEnd"/>
            <w:r>
              <w:rPr>
                <w:rFonts w:ascii="Arial Narrow" w:hAnsi="Arial Narrow"/>
                <w:sz w:val="20"/>
              </w:rPr>
              <w:t xml:space="preserve"> 6 – removal of reference to ‘gifted and talented’ pupils</w:t>
            </w:r>
          </w:p>
        </w:tc>
        <w:tc>
          <w:tcPr>
            <w:tcW w:w="2254" w:type="dxa"/>
            <w:tcMar/>
          </w:tcPr>
          <w:p w:rsidRPr="001D29BA" w:rsidR="002246D9" w:rsidP="002D685D" w:rsidRDefault="002246D9" w14:paraId="264E4045" w14:textId="77777777">
            <w:pPr>
              <w:rPr>
                <w:rFonts w:ascii="Arial Narrow" w:hAnsi="Arial Narrow"/>
                <w:sz w:val="20"/>
              </w:rPr>
            </w:pPr>
          </w:p>
        </w:tc>
      </w:tr>
      <w:tr w:rsidRPr="001D29BA" w:rsidR="002246D9" w:rsidTr="3EFFA8D9" w14:paraId="57D67386" w14:textId="77777777">
        <w:tc>
          <w:tcPr>
            <w:tcW w:w="2254" w:type="dxa"/>
            <w:tcMar/>
          </w:tcPr>
          <w:p w:rsidRPr="001D29BA" w:rsidR="002246D9" w:rsidP="002D685D" w:rsidRDefault="00D00F42" w14:paraId="77FCD909" w14:textId="038B393B">
            <w:pPr>
              <w:rPr>
                <w:rFonts w:ascii="Arial Narrow" w:hAnsi="Arial Narrow"/>
                <w:sz w:val="20"/>
              </w:rPr>
            </w:pPr>
            <w:r>
              <w:rPr>
                <w:rFonts w:ascii="Arial Narrow" w:hAnsi="Arial Narrow"/>
                <w:sz w:val="20"/>
              </w:rPr>
              <w:t>3</w:t>
            </w:r>
          </w:p>
        </w:tc>
        <w:tc>
          <w:tcPr>
            <w:tcW w:w="2254" w:type="dxa"/>
            <w:tcMar/>
          </w:tcPr>
          <w:p w:rsidRPr="001D29BA" w:rsidR="002246D9" w:rsidP="002D685D" w:rsidRDefault="00D00F42" w14:paraId="3A1F1838" w14:textId="58DAAA45">
            <w:pPr>
              <w:rPr>
                <w:rFonts w:ascii="Arial Narrow" w:hAnsi="Arial Narrow"/>
                <w:sz w:val="20"/>
              </w:rPr>
            </w:pPr>
            <w:r>
              <w:rPr>
                <w:rFonts w:ascii="Arial Narrow" w:hAnsi="Arial Narrow"/>
                <w:sz w:val="20"/>
              </w:rPr>
              <w:t>July 2024</w:t>
            </w:r>
          </w:p>
        </w:tc>
        <w:tc>
          <w:tcPr>
            <w:tcW w:w="2254" w:type="dxa"/>
            <w:tcMar/>
          </w:tcPr>
          <w:p w:rsidRPr="001D29BA" w:rsidR="002246D9" w:rsidP="002D685D" w:rsidRDefault="00D00F42" w14:paraId="55F0F030" w14:textId="6F775DCB">
            <w:pPr>
              <w:rPr>
                <w:rFonts w:ascii="Arial Narrow" w:hAnsi="Arial Narrow"/>
                <w:sz w:val="20"/>
              </w:rPr>
            </w:pPr>
            <w:r>
              <w:rPr>
                <w:rFonts w:ascii="Arial Narrow" w:hAnsi="Arial Narrow"/>
                <w:sz w:val="20"/>
              </w:rPr>
              <w:t xml:space="preserve">No changes </w:t>
            </w:r>
          </w:p>
        </w:tc>
        <w:tc>
          <w:tcPr>
            <w:tcW w:w="2254" w:type="dxa"/>
            <w:tcMar/>
          </w:tcPr>
          <w:p w:rsidRPr="001D29BA" w:rsidR="002246D9" w:rsidP="002D685D" w:rsidRDefault="002246D9" w14:paraId="173B4518" w14:textId="77777777">
            <w:pPr>
              <w:rPr>
                <w:rFonts w:ascii="Arial Narrow" w:hAnsi="Arial Narrow"/>
                <w:sz w:val="20"/>
              </w:rPr>
            </w:pPr>
          </w:p>
        </w:tc>
      </w:tr>
      <w:tr w:rsidRPr="001D29BA" w:rsidR="002246D9" w:rsidTr="3EFFA8D9" w14:paraId="6C4C9627" w14:textId="77777777">
        <w:tc>
          <w:tcPr>
            <w:tcW w:w="2254" w:type="dxa"/>
            <w:tcMar/>
          </w:tcPr>
          <w:p w:rsidRPr="001D29BA" w:rsidR="002246D9" w:rsidP="3EFFA8D9" w:rsidRDefault="002246D9" w14:paraId="591AB24C" w14:textId="6ADCD890">
            <w:pPr>
              <w:rPr>
                <w:rFonts w:ascii="Arial Narrow" w:hAnsi="Arial Narrow"/>
                <w:sz w:val="20"/>
                <w:szCs w:val="20"/>
              </w:rPr>
            </w:pPr>
            <w:r w:rsidRPr="3EFFA8D9" w:rsidR="1E5F6B67">
              <w:rPr>
                <w:rFonts w:ascii="Arial Narrow" w:hAnsi="Arial Narrow"/>
                <w:sz w:val="20"/>
                <w:szCs w:val="20"/>
              </w:rPr>
              <w:t>4</w:t>
            </w:r>
          </w:p>
        </w:tc>
        <w:tc>
          <w:tcPr>
            <w:tcW w:w="2254" w:type="dxa"/>
            <w:tcMar/>
          </w:tcPr>
          <w:p w:rsidRPr="001D29BA" w:rsidR="002246D9" w:rsidP="3EFFA8D9" w:rsidRDefault="002246D9" w14:paraId="7036E68C" w14:textId="070A65A6">
            <w:pPr>
              <w:rPr>
                <w:rFonts w:ascii="Arial Narrow" w:hAnsi="Arial Narrow"/>
                <w:sz w:val="20"/>
                <w:szCs w:val="20"/>
              </w:rPr>
            </w:pPr>
            <w:r w:rsidRPr="3EFFA8D9" w:rsidR="1E5F6B67">
              <w:rPr>
                <w:rFonts w:ascii="Arial Narrow" w:hAnsi="Arial Narrow"/>
                <w:sz w:val="20"/>
                <w:szCs w:val="20"/>
              </w:rPr>
              <w:t>July 2024</w:t>
            </w:r>
          </w:p>
        </w:tc>
        <w:tc>
          <w:tcPr>
            <w:tcW w:w="2254" w:type="dxa"/>
            <w:tcMar/>
          </w:tcPr>
          <w:p w:rsidRPr="001D29BA" w:rsidR="002246D9" w:rsidP="3EFFA8D9" w:rsidRDefault="002246D9" w14:paraId="05377A01" w14:textId="055C8DFE">
            <w:pPr>
              <w:rPr>
                <w:rFonts w:ascii="Arial Narrow" w:hAnsi="Arial Narrow"/>
                <w:sz w:val="20"/>
                <w:szCs w:val="20"/>
              </w:rPr>
            </w:pPr>
            <w:r w:rsidRPr="3EFFA8D9" w:rsidR="1E5F6B67">
              <w:rPr>
                <w:rFonts w:ascii="Arial Narrow" w:hAnsi="Arial Narrow"/>
                <w:sz w:val="20"/>
                <w:szCs w:val="20"/>
              </w:rPr>
              <w:t>No changes</w:t>
            </w:r>
          </w:p>
        </w:tc>
        <w:tc>
          <w:tcPr>
            <w:tcW w:w="2254" w:type="dxa"/>
            <w:tcMar/>
          </w:tcPr>
          <w:p w:rsidRPr="001D29BA" w:rsidR="002246D9" w:rsidP="002D685D" w:rsidRDefault="002246D9" w14:paraId="3C5036A1" w14:textId="77777777">
            <w:pPr>
              <w:rPr>
                <w:rFonts w:ascii="Arial Narrow" w:hAnsi="Arial Narrow"/>
                <w:sz w:val="20"/>
              </w:rPr>
            </w:pPr>
          </w:p>
        </w:tc>
      </w:tr>
      <w:tr w:rsidRPr="001D29BA" w:rsidR="002246D9" w:rsidTr="3EFFA8D9" w14:paraId="0CF166B1" w14:textId="77777777">
        <w:tc>
          <w:tcPr>
            <w:tcW w:w="2254" w:type="dxa"/>
            <w:tcMar/>
          </w:tcPr>
          <w:p w:rsidRPr="001D29BA" w:rsidR="002246D9" w:rsidP="002D685D" w:rsidRDefault="002246D9" w14:paraId="512943F0" w14:textId="77777777">
            <w:pPr>
              <w:rPr>
                <w:rFonts w:ascii="Arial Narrow" w:hAnsi="Arial Narrow"/>
                <w:sz w:val="20"/>
              </w:rPr>
            </w:pPr>
          </w:p>
        </w:tc>
        <w:tc>
          <w:tcPr>
            <w:tcW w:w="2254" w:type="dxa"/>
            <w:tcMar/>
          </w:tcPr>
          <w:p w:rsidRPr="001D29BA" w:rsidR="002246D9" w:rsidP="002D685D" w:rsidRDefault="002246D9" w14:paraId="37202C13" w14:textId="77777777">
            <w:pPr>
              <w:rPr>
                <w:rFonts w:ascii="Arial Narrow" w:hAnsi="Arial Narrow"/>
                <w:sz w:val="20"/>
              </w:rPr>
            </w:pPr>
          </w:p>
        </w:tc>
        <w:tc>
          <w:tcPr>
            <w:tcW w:w="2254" w:type="dxa"/>
            <w:tcMar/>
          </w:tcPr>
          <w:p w:rsidRPr="001D29BA" w:rsidR="002246D9" w:rsidP="002D685D" w:rsidRDefault="002246D9" w14:paraId="68479F3B" w14:textId="77777777">
            <w:pPr>
              <w:rPr>
                <w:rFonts w:ascii="Arial Narrow" w:hAnsi="Arial Narrow"/>
                <w:sz w:val="20"/>
              </w:rPr>
            </w:pPr>
          </w:p>
        </w:tc>
        <w:tc>
          <w:tcPr>
            <w:tcW w:w="2254" w:type="dxa"/>
            <w:tcMar/>
          </w:tcPr>
          <w:p w:rsidRPr="001D29BA" w:rsidR="002246D9" w:rsidP="002D685D" w:rsidRDefault="002246D9" w14:paraId="1EB47B78" w14:textId="77777777">
            <w:pPr>
              <w:rPr>
                <w:rFonts w:ascii="Arial Narrow" w:hAnsi="Arial Narrow"/>
                <w:sz w:val="20"/>
              </w:rPr>
            </w:pPr>
          </w:p>
        </w:tc>
      </w:tr>
      <w:tr w:rsidRPr="001D29BA" w:rsidR="002246D9" w:rsidTr="3EFFA8D9" w14:paraId="221151E9" w14:textId="77777777">
        <w:tc>
          <w:tcPr>
            <w:tcW w:w="2254" w:type="dxa"/>
            <w:tcMar/>
          </w:tcPr>
          <w:p w:rsidRPr="001D29BA" w:rsidR="002246D9" w:rsidP="002D685D" w:rsidRDefault="002246D9" w14:paraId="23FD3B57" w14:textId="77777777">
            <w:pPr>
              <w:rPr>
                <w:rFonts w:ascii="Arial Narrow" w:hAnsi="Arial Narrow"/>
                <w:sz w:val="20"/>
              </w:rPr>
            </w:pPr>
          </w:p>
        </w:tc>
        <w:tc>
          <w:tcPr>
            <w:tcW w:w="2254" w:type="dxa"/>
            <w:tcMar/>
          </w:tcPr>
          <w:p w:rsidRPr="001D29BA" w:rsidR="002246D9" w:rsidP="002D685D" w:rsidRDefault="002246D9" w14:paraId="44DA446F" w14:textId="77777777">
            <w:pPr>
              <w:rPr>
                <w:rFonts w:ascii="Arial Narrow" w:hAnsi="Arial Narrow"/>
                <w:sz w:val="20"/>
              </w:rPr>
            </w:pPr>
          </w:p>
        </w:tc>
        <w:tc>
          <w:tcPr>
            <w:tcW w:w="2254" w:type="dxa"/>
            <w:tcMar/>
          </w:tcPr>
          <w:p w:rsidRPr="001D29BA" w:rsidR="002246D9" w:rsidP="002D685D" w:rsidRDefault="002246D9" w14:paraId="04802946" w14:textId="77777777">
            <w:pPr>
              <w:rPr>
                <w:rFonts w:ascii="Arial Narrow" w:hAnsi="Arial Narrow"/>
                <w:sz w:val="20"/>
              </w:rPr>
            </w:pPr>
          </w:p>
        </w:tc>
        <w:tc>
          <w:tcPr>
            <w:tcW w:w="2254" w:type="dxa"/>
            <w:tcMar/>
          </w:tcPr>
          <w:p w:rsidRPr="001D29BA" w:rsidR="002246D9" w:rsidP="002D685D" w:rsidRDefault="002246D9" w14:paraId="43BC18D4" w14:textId="77777777">
            <w:pPr>
              <w:rPr>
                <w:rFonts w:ascii="Arial Narrow" w:hAnsi="Arial Narrow"/>
                <w:sz w:val="20"/>
              </w:rPr>
            </w:pPr>
          </w:p>
        </w:tc>
      </w:tr>
      <w:tr w:rsidRPr="001D29BA" w:rsidR="002246D9" w:rsidTr="3EFFA8D9" w14:paraId="1CAEF1EE" w14:textId="77777777">
        <w:tc>
          <w:tcPr>
            <w:tcW w:w="2254" w:type="dxa"/>
            <w:tcMar/>
          </w:tcPr>
          <w:p w:rsidRPr="001D29BA" w:rsidR="002246D9" w:rsidP="002D685D" w:rsidRDefault="002246D9" w14:paraId="0D8029C5" w14:textId="77777777">
            <w:pPr>
              <w:rPr>
                <w:rFonts w:ascii="Arial Narrow" w:hAnsi="Arial Narrow"/>
                <w:sz w:val="20"/>
              </w:rPr>
            </w:pPr>
          </w:p>
        </w:tc>
        <w:tc>
          <w:tcPr>
            <w:tcW w:w="2254" w:type="dxa"/>
            <w:tcMar/>
          </w:tcPr>
          <w:p w:rsidRPr="001D29BA" w:rsidR="002246D9" w:rsidP="002D685D" w:rsidRDefault="002246D9" w14:paraId="08CF210B" w14:textId="77777777">
            <w:pPr>
              <w:rPr>
                <w:rFonts w:ascii="Arial Narrow" w:hAnsi="Arial Narrow"/>
                <w:sz w:val="20"/>
              </w:rPr>
            </w:pPr>
          </w:p>
        </w:tc>
        <w:tc>
          <w:tcPr>
            <w:tcW w:w="2254" w:type="dxa"/>
            <w:tcMar/>
          </w:tcPr>
          <w:p w:rsidRPr="001D29BA" w:rsidR="002246D9" w:rsidP="002D685D" w:rsidRDefault="002246D9" w14:paraId="0D335880" w14:textId="77777777">
            <w:pPr>
              <w:rPr>
                <w:rFonts w:ascii="Arial Narrow" w:hAnsi="Arial Narrow"/>
                <w:sz w:val="20"/>
              </w:rPr>
            </w:pPr>
          </w:p>
        </w:tc>
        <w:tc>
          <w:tcPr>
            <w:tcW w:w="2254" w:type="dxa"/>
            <w:tcMar/>
          </w:tcPr>
          <w:p w:rsidRPr="001D29BA" w:rsidR="002246D9" w:rsidP="002D685D" w:rsidRDefault="002246D9" w14:paraId="05D6CE24" w14:textId="77777777">
            <w:pPr>
              <w:rPr>
                <w:rFonts w:ascii="Arial Narrow" w:hAnsi="Arial Narrow"/>
                <w:sz w:val="20"/>
              </w:rPr>
            </w:pPr>
          </w:p>
        </w:tc>
      </w:tr>
    </w:tbl>
    <w:p w:rsidRPr="00260D02" w:rsidR="002246D9" w:rsidP="002246D9" w:rsidRDefault="002246D9" w14:paraId="7E83E96F" w14:textId="77777777">
      <w:pPr>
        <w:rPr>
          <w:sz w:val="20"/>
        </w:rPr>
      </w:pPr>
    </w:p>
    <w:p w:rsidRPr="00260D02" w:rsidR="002246D9" w:rsidP="002246D9" w:rsidRDefault="002246D9" w14:paraId="259F4D73" w14:textId="77777777">
      <w:pPr>
        <w:rPr>
          <w:sz w:val="20"/>
        </w:rPr>
      </w:pPr>
      <w:r w:rsidRPr="00260D02">
        <w:rPr>
          <w:sz w:val="20"/>
        </w:rPr>
        <w:br w:type="page"/>
      </w:r>
      <w:bookmarkStart w:name="_GoBack" w:id="0"/>
      <w:bookmarkEnd w:id="0"/>
    </w:p>
    <w:p w:rsidR="002246D9" w:rsidP="002246D9" w:rsidRDefault="002246D9" w14:paraId="6B6AEDA5" w14:textId="77777777">
      <w:pPr>
        <w:rPr>
          <w:rFonts w:ascii="Arial Narrow" w:hAnsi="Arial Narrow"/>
          <w:b/>
          <w:u w:val="single"/>
        </w:rPr>
      </w:pPr>
      <w:r w:rsidRPr="00260D02">
        <w:rPr>
          <w:rFonts w:ascii="Arial Narrow" w:hAnsi="Arial Narrow"/>
          <w:b/>
          <w:u w:val="single"/>
        </w:rPr>
        <w:lastRenderedPageBreak/>
        <w:t xml:space="preserve">Table of Contents </w:t>
      </w:r>
    </w:p>
    <w:p w:rsidRPr="00260D02" w:rsidR="002246D9" w:rsidP="002246D9" w:rsidRDefault="002246D9" w14:paraId="002BCDFA" w14:textId="77777777">
      <w:pPr>
        <w:rPr>
          <w:rFonts w:ascii="Arial Narrow" w:hAnsi="Arial Narrow"/>
          <w:b/>
          <w:u w:val="single"/>
        </w:rPr>
      </w:pPr>
    </w:p>
    <w:tbl>
      <w:tblPr>
        <w:tblStyle w:val="TableGrid"/>
        <w:tblW w:w="0" w:type="auto"/>
        <w:tblLook w:val="04A0" w:firstRow="1" w:lastRow="0" w:firstColumn="1" w:lastColumn="0" w:noHBand="0" w:noVBand="1"/>
      </w:tblPr>
      <w:tblGrid>
        <w:gridCol w:w="1980"/>
        <w:gridCol w:w="7036"/>
      </w:tblGrid>
      <w:tr w:rsidRPr="00260D02" w:rsidR="002246D9" w:rsidTr="002246D9" w14:paraId="50778780" w14:textId="77777777">
        <w:tc>
          <w:tcPr>
            <w:tcW w:w="1980" w:type="dxa"/>
            <w:shd w:val="clear" w:color="auto" w:fill="D6E3BC" w:themeFill="accent3" w:themeFillTint="66"/>
          </w:tcPr>
          <w:p w:rsidRPr="00260D02" w:rsidR="002246D9" w:rsidP="002D685D" w:rsidRDefault="002246D9" w14:paraId="2B89AD30" w14:textId="77777777">
            <w:pPr>
              <w:rPr>
                <w:rFonts w:ascii="Arial Narrow" w:hAnsi="Arial Narrow"/>
              </w:rPr>
            </w:pPr>
            <w:r w:rsidRPr="00260D02">
              <w:rPr>
                <w:rFonts w:ascii="Arial Narrow" w:hAnsi="Arial Narrow"/>
              </w:rPr>
              <w:t>Pages</w:t>
            </w:r>
          </w:p>
        </w:tc>
        <w:tc>
          <w:tcPr>
            <w:tcW w:w="7036" w:type="dxa"/>
            <w:shd w:val="clear" w:color="auto" w:fill="D6E3BC" w:themeFill="accent3" w:themeFillTint="66"/>
          </w:tcPr>
          <w:p w:rsidRPr="00260D02" w:rsidR="002246D9" w:rsidP="002D685D" w:rsidRDefault="002246D9" w14:paraId="5BC5DB36" w14:textId="77777777">
            <w:pPr>
              <w:rPr>
                <w:rFonts w:ascii="Arial Narrow" w:hAnsi="Arial Narrow"/>
              </w:rPr>
            </w:pPr>
            <w:r w:rsidRPr="00260D02">
              <w:rPr>
                <w:rFonts w:ascii="Arial Narrow" w:hAnsi="Arial Narrow"/>
              </w:rPr>
              <w:t xml:space="preserve">Content </w:t>
            </w:r>
          </w:p>
        </w:tc>
      </w:tr>
      <w:tr w:rsidRPr="00260D02" w:rsidR="002246D9" w:rsidTr="002D685D" w14:paraId="575298F2" w14:textId="77777777">
        <w:tc>
          <w:tcPr>
            <w:tcW w:w="1980" w:type="dxa"/>
          </w:tcPr>
          <w:p w:rsidRPr="00260D02" w:rsidR="002246D9" w:rsidP="002D685D" w:rsidRDefault="00C57D89" w14:paraId="14960E06" w14:textId="4EF2AFE2">
            <w:pPr>
              <w:rPr>
                <w:rFonts w:ascii="Arial Narrow" w:hAnsi="Arial Narrow"/>
              </w:rPr>
            </w:pPr>
            <w:r>
              <w:rPr>
                <w:rFonts w:ascii="Arial Narrow" w:hAnsi="Arial Narrow"/>
              </w:rPr>
              <w:t>4</w:t>
            </w:r>
          </w:p>
        </w:tc>
        <w:tc>
          <w:tcPr>
            <w:tcW w:w="7036" w:type="dxa"/>
          </w:tcPr>
          <w:p w:rsidR="002246D9" w:rsidP="002D685D" w:rsidRDefault="00C57D89" w14:paraId="19DC7DB2" w14:textId="77777777">
            <w:pPr>
              <w:rPr>
                <w:rFonts w:ascii="Arial Narrow" w:hAnsi="Arial Narrow"/>
              </w:rPr>
            </w:pPr>
            <w:r>
              <w:rPr>
                <w:rFonts w:ascii="Arial Narrow" w:hAnsi="Arial Narrow"/>
              </w:rPr>
              <w:t>Aims and objectives</w:t>
            </w:r>
          </w:p>
          <w:p w:rsidR="00C57D89" w:rsidP="002D685D" w:rsidRDefault="00C57D89" w14:paraId="792085DA" w14:textId="77777777">
            <w:pPr>
              <w:rPr>
                <w:rFonts w:ascii="Arial Narrow" w:hAnsi="Arial Narrow"/>
              </w:rPr>
            </w:pPr>
            <w:r>
              <w:rPr>
                <w:rFonts w:ascii="Arial Narrow" w:hAnsi="Arial Narrow"/>
              </w:rPr>
              <w:t xml:space="preserve">Key legislation and guidance </w:t>
            </w:r>
          </w:p>
          <w:p w:rsidRPr="00260D02" w:rsidR="00C57D89" w:rsidP="002D685D" w:rsidRDefault="00C57D89" w14:paraId="5BA4AB75" w14:textId="62B748CA">
            <w:pPr>
              <w:rPr>
                <w:rFonts w:ascii="Arial Narrow" w:hAnsi="Arial Narrow"/>
              </w:rPr>
            </w:pPr>
            <w:r>
              <w:rPr>
                <w:rFonts w:ascii="Arial Narrow" w:hAnsi="Arial Narrow"/>
              </w:rPr>
              <w:t xml:space="preserve">The curriculum </w:t>
            </w:r>
          </w:p>
        </w:tc>
      </w:tr>
      <w:tr w:rsidRPr="00260D02" w:rsidR="002246D9" w:rsidTr="002D685D" w14:paraId="4A453231" w14:textId="77777777">
        <w:tc>
          <w:tcPr>
            <w:tcW w:w="1980" w:type="dxa"/>
          </w:tcPr>
          <w:p w:rsidRPr="00260D02" w:rsidR="002246D9" w:rsidP="002D685D" w:rsidRDefault="00C57D89" w14:paraId="16C255E8" w14:textId="2CE9D5DF">
            <w:pPr>
              <w:rPr>
                <w:rFonts w:ascii="Arial Narrow" w:hAnsi="Arial Narrow"/>
              </w:rPr>
            </w:pPr>
            <w:r>
              <w:rPr>
                <w:rFonts w:ascii="Arial Narrow" w:hAnsi="Arial Narrow"/>
              </w:rPr>
              <w:t>6</w:t>
            </w:r>
          </w:p>
        </w:tc>
        <w:tc>
          <w:tcPr>
            <w:tcW w:w="7036" w:type="dxa"/>
          </w:tcPr>
          <w:p w:rsidRPr="00C57D89" w:rsidR="00C57D89" w:rsidP="00C57D89" w:rsidRDefault="00C57D89" w14:paraId="55B940AD" w14:textId="4B425DAD">
            <w:pPr>
              <w:shd w:val="clear" w:color="auto" w:fill="FFFFFF"/>
              <w:rPr>
                <w:rFonts w:ascii="Arial Narrow" w:hAnsi="Arial Narrow" w:cs="Arial"/>
                <w:sz w:val="22"/>
                <w:szCs w:val="22"/>
              </w:rPr>
            </w:pPr>
            <w:r w:rsidRPr="00C57D89">
              <w:rPr>
                <w:rFonts w:ascii="Arial Narrow" w:hAnsi="Arial Narrow" w:cs="Arial"/>
                <w:sz w:val="22"/>
                <w:szCs w:val="22"/>
              </w:rPr>
              <w:t>The Right to Withdraw</w:t>
            </w:r>
          </w:p>
          <w:p w:rsidRPr="00C57D89" w:rsidR="00C57D89" w:rsidP="00C57D89" w:rsidRDefault="00C57D89" w14:paraId="3EF319C2" w14:textId="77777777">
            <w:pPr>
              <w:pStyle w:val="Heading2A"/>
              <w:spacing w:before="0" w:after="0"/>
              <w:rPr>
                <w:rFonts w:ascii="Arial Narrow" w:hAnsi="Arial Narrow" w:cstheme="minorHAnsi"/>
                <w:sz w:val="22"/>
                <w:szCs w:val="22"/>
              </w:rPr>
            </w:pPr>
            <w:r w:rsidRPr="00C57D89">
              <w:rPr>
                <w:rFonts w:ascii="Arial Narrow" w:hAnsi="Arial Narrow" w:cstheme="minorHAnsi"/>
                <w:sz w:val="22"/>
                <w:szCs w:val="22"/>
              </w:rPr>
              <w:t>PSHE &amp; RSE and Inclusion</w:t>
            </w:r>
          </w:p>
          <w:p w:rsidRPr="00C57D89" w:rsidR="002246D9" w:rsidP="00C57D89" w:rsidRDefault="00C57D89" w14:paraId="38665E87" w14:textId="6A942D37">
            <w:pPr>
              <w:pStyle w:val="Heading2A"/>
              <w:spacing w:before="0" w:after="0"/>
              <w:rPr>
                <w:rFonts w:ascii="Arial Narrow" w:hAnsi="Arial Narrow" w:cstheme="minorHAnsi"/>
                <w:b/>
                <w:sz w:val="22"/>
                <w:szCs w:val="22"/>
                <w:u w:val="single"/>
              </w:rPr>
            </w:pPr>
            <w:r w:rsidRPr="00C57D89">
              <w:rPr>
                <w:rFonts w:ascii="Arial Narrow" w:hAnsi="Arial Narrow" w:cstheme="minorHAnsi"/>
                <w:sz w:val="22"/>
                <w:szCs w:val="22"/>
              </w:rPr>
              <w:t>Assessment for learning</w:t>
            </w:r>
          </w:p>
        </w:tc>
      </w:tr>
      <w:tr w:rsidRPr="00260D02" w:rsidR="002246D9" w:rsidTr="002D685D" w14:paraId="01399A7F" w14:textId="77777777">
        <w:tc>
          <w:tcPr>
            <w:tcW w:w="1980" w:type="dxa"/>
          </w:tcPr>
          <w:p w:rsidRPr="00260D02" w:rsidR="002246D9" w:rsidP="002D685D" w:rsidRDefault="00C57D89" w14:paraId="5BA350C6" w14:textId="21BE9A8A">
            <w:pPr>
              <w:rPr>
                <w:rFonts w:ascii="Arial Narrow" w:hAnsi="Arial Narrow"/>
              </w:rPr>
            </w:pPr>
            <w:r>
              <w:rPr>
                <w:rFonts w:ascii="Arial Narrow" w:hAnsi="Arial Narrow"/>
              </w:rPr>
              <w:t>7</w:t>
            </w:r>
          </w:p>
        </w:tc>
        <w:tc>
          <w:tcPr>
            <w:tcW w:w="7036" w:type="dxa"/>
          </w:tcPr>
          <w:p w:rsidR="002246D9" w:rsidP="00C57D89" w:rsidRDefault="00C57D89" w14:paraId="634F0B11" w14:textId="77777777">
            <w:pPr>
              <w:pStyle w:val="Heading2A"/>
              <w:spacing w:before="0" w:after="0"/>
              <w:rPr>
                <w:rFonts w:ascii="Arial Narrow" w:hAnsi="Arial Narrow" w:cs="Calibri"/>
                <w:sz w:val="22"/>
                <w:szCs w:val="22"/>
              </w:rPr>
            </w:pPr>
            <w:r w:rsidRPr="00C57D89">
              <w:rPr>
                <w:rFonts w:ascii="Arial Narrow" w:hAnsi="Arial Narrow" w:cs="Calibri"/>
                <w:sz w:val="22"/>
                <w:szCs w:val="22"/>
              </w:rPr>
              <w:t>Monitoring and Review</w:t>
            </w:r>
          </w:p>
          <w:p w:rsidRPr="00C57D89" w:rsidR="00C57D89" w:rsidP="00C57D89" w:rsidRDefault="00C57D89" w14:paraId="235EA701" w14:textId="4864EFC4"/>
        </w:tc>
      </w:tr>
    </w:tbl>
    <w:p w:rsidR="002246D9" w:rsidP="002246D9" w:rsidRDefault="002246D9" w14:paraId="72ED9223" w14:textId="709A5AEF">
      <w:pPr>
        <w:rPr>
          <w:rFonts w:ascii="Arial Narrow" w:hAnsi="Arial Narrow"/>
        </w:rPr>
      </w:pPr>
    </w:p>
    <w:p w:rsidR="00C57D89" w:rsidRDefault="00C57D89" w14:paraId="3C41EE6F" w14:textId="77777777">
      <w:pPr>
        <w:spacing w:after="200" w:line="276" w:lineRule="auto"/>
        <w:rPr>
          <w:rFonts w:ascii="Arial Narrow" w:hAnsi="Arial Narrow" w:eastAsia="ヒラギノ角ゴ Pro W3" w:cstheme="minorHAnsi"/>
          <w:b/>
          <w:color w:val="000000"/>
          <w:sz w:val="22"/>
          <w:szCs w:val="22"/>
          <w:u w:val="single"/>
        </w:rPr>
      </w:pPr>
      <w:r>
        <w:rPr>
          <w:rFonts w:ascii="Arial Narrow" w:hAnsi="Arial Narrow" w:cstheme="minorHAnsi"/>
          <w:b/>
          <w:sz w:val="22"/>
          <w:szCs w:val="22"/>
          <w:u w:val="single"/>
        </w:rPr>
        <w:br w:type="page"/>
      </w:r>
    </w:p>
    <w:p w:rsidRPr="002246D9" w:rsidR="001C6601" w:rsidP="002246D9" w:rsidRDefault="001C6601" w14:paraId="1F0C4F37" w14:textId="6C9F746A">
      <w:pPr>
        <w:pStyle w:val="Heading2A"/>
        <w:spacing w:before="0" w:after="0"/>
        <w:rPr>
          <w:rFonts w:ascii="Arial Narrow" w:hAnsi="Arial Narrow" w:cstheme="minorHAnsi"/>
          <w:b/>
          <w:sz w:val="22"/>
          <w:szCs w:val="22"/>
          <w:u w:val="single"/>
        </w:rPr>
      </w:pPr>
      <w:r w:rsidRPr="002246D9">
        <w:rPr>
          <w:rFonts w:ascii="Arial Narrow" w:hAnsi="Arial Narrow" w:cstheme="minorHAnsi"/>
          <w:b/>
          <w:sz w:val="22"/>
          <w:szCs w:val="22"/>
          <w:u w:val="single"/>
        </w:rPr>
        <w:lastRenderedPageBreak/>
        <w:t>Aims and objectives</w:t>
      </w:r>
    </w:p>
    <w:p w:rsidRPr="002246D9" w:rsidR="006571B2" w:rsidP="002246D9" w:rsidRDefault="006571B2" w14:paraId="3647A641" w14:textId="77777777">
      <w:pPr>
        <w:rPr>
          <w:rFonts w:ascii="Arial Narrow" w:hAnsi="Arial Narrow" w:eastAsia="ヒラギノ角ゴ Pro W3"/>
          <w:sz w:val="22"/>
          <w:szCs w:val="22"/>
        </w:rPr>
      </w:pPr>
    </w:p>
    <w:p w:rsidRPr="002246D9" w:rsidR="00390E14" w:rsidP="002246D9" w:rsidRDefault="001C6601" w14:paraId="75C1EB12"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At Hilton Lane Primary School we believe that ed</w:t>
      </w:r>
      <w:r w:rsidRPr="002246D9" w:rsidR="006571B2">
        <w:rPr>
          <w:rFonts w:ascii="Arial Narrow" w:hAnsi="Arial Narrow" w:cstheme="minorHAnsi"/>
          <w:szCs w:val="22"/>
        </w:rPr>
        <w:t xml:space="preserve">ucation in PSHE </w:t>
      </w:r>
      <w:r w:rsidRPr="002246D9" w:rsidR="00390E14">
        <w:rPr>
          <w:rFonts w:ascii="Arial Narrow" w:hAnsi="Arial Narrow" w:cstheme="minorHAnsi"/>
          <w:szCs w:val="22"/>
        </w:rPr>
        <w:t xml:space="preserve">&amp; RSE enables children to </w:t>
      </w:r>
      <w:r w:rsidRPr="002246D9">
        <w:rPr>
          <w:rFonts w:ascii="Arial Narrow" w:hAnsi="Arial Narrow" w:cstheme="minorHAnsi"/>
          <w:szCs w:val="22"/>
        </w:rPr>
        <w:t>become healthier, more independent and more res</w:t>
      </w:r>
      <w:r w:rsidRPr="002246D9" w:rsidR="00390E14">
        <w:rPr>
          <w:rFonts w:ascii="Arial Narrow" w:hAnsi="Arial Narrow" w:cstheme="minorHAnsi"/>
          <w:szCs w:val="22"/>
        </w:rPr>
        <w:t xml:space="preserve">ponsible members of society. We </w:t>
      </w:r>
      <w:r w:rsidRPr="002246D9">
        <w:rPr>
          <w:rFonts w:ascii="Arial Narrow" w:hAnsi="Arial Narrow" w:cstheme="minorHAnsi"/>
          <w:szCs w:val="22"/>
        </w:rPr>
        <w:t>encourage our pupils to play a positive role in contrib</w:t>
      </w:r>
      <w:r w:rsidRPr="002246D9" w:rsidR="00390E14">
        <w:rPr>
          <w:rFonts w:ascii="Arial Narrow" w:hAnsi="Arial Narrow" w:cstheme="minorHAnsi"/>
          <w:szCs w:val="22"/>
        </w:rPr>
        <w:t xml:space="preserve">uting to the life of the school </w:t>
      </w:r>
      <w:r w:rsidRPr="002246D9">
        <w:rPr>
          <w:rFonts w:ascii="Arial Narrow" w:hAnsi="Arial Narrow" w:cstheme="minorHAnsi"/>
          <w:szCs w:val="22"/>
        </w:rPr>
        <w:t>and the wider community. In so doing, we help to dev</w:t>
      </w:r>
      <w:r w:rsidRPr="002246D9" w:rsidR="00390E14">
        <w:rPr>
          <w:rFonts w:ascii="Arial Narrow" w:hAnsi="Arial Narrow" w:cstheme="minorHAnsi"/>
          <w:szCs w:val="22"/>
        </w:rPr>
        <w:t>elop their sense of self-worth.</w:t>
      </w:r>
    </w:p>
    <w:p w:rsidRPr="002246D9" w:rsidR="00390E14" w:rsidP="002246D9" w:rsidRDefault="001C6601" w14:paraId="2B63FB1D"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We teach them how soci</w:t>
      </w:r>
      <w:r w:rsidRPr="002246D9" w:rsidR="00390E14">
        <w:rPr>
          <w:rFonts w:ascii="Arial Narrow" w:hAnsi="Arial Narrow" w:cstheme="minorHAnsi"/>
          <w:szCs w:val="22"/>
        </w:rPr>
        <w:t xml:space="preserve">ety is organised and governed and we ensure that the children </w:t>
      </w:r>
      <w:r w:rsidRPr="002246D9">
        <w:rPr>
          <w:rFonts w:ascii="Arial Narrow" w:hAnsi="Arial Narrow" w:cstheme="minorHAnsi"/>
          <w:szCs w:val="22"/>
        </w:rPr>
        <w:t>experience the process of democracy thro</w:t>
      </w:r>
      <w:r w:rsidRPr="002246D9" w:rsidR="00390E14">
        <w:rPr>
          <w:rFonts w:ascii="Arial Narrow" w:hAnsi="Arial Narrow" w:cstheme="minorHAnsi"/>
          <w:szCs w:val="22"/>
        </w:rPr>
        <w:t xml:space="preserve">ugh participation in the school </w:t>
      </w:r>
      <w:r w:rsidRPr="002246D9">
        <w:rPr>
          <w:rFonts w:ascii="Arial Narrow" w:hAnsi="Arial Narrow" w:cstheme="minorHAnsi"/>
          <w:szCs w:val="22"/>
        </w:rPr>
        <w:t xml:space="preserve">council. </w:t>
      </w:r>
      <w:r w:rsidRPr="002246D9" w:rsidR="00390E14">
        <w:rPr>
          <w:rFonts w:ascii="Arial Narrow" w:hAnsi="Arial Narrow" w:cstheme="minorHAnsi"/>
          <w:szCs w:val="22"/>
        </w:rPr>
        <w:t xml:space="preserve">They learn </w:t>
      </w:r>
      <w:r w:rsidRPr="002246D9">
        <w:rPr>
          <w:rFonts w:ascii="Arial Narrow" w:hAnsi="Arial Narrow" w:cstheme="minorHAnsi"/>
          <w:szCs w:val="22"/>
        </w:rPr>
        <w:t>to appreciate what it means to be a positive member of a div</w:t>
      </w:r>
      <w:r w:rsidRPr="002246D9" w:rsidR="00390E14">
        <w:rPr>
          <w:rFonts w:ascii="Arial Narrow" w:hAnsi="Arial Narrow" w:cstheme="minorHAnsi"/>
          <w:szCs w:val="22"/>
        </w:rPr>
        <w:t xml:space="preserve">erse and multi-cultural society. </w:t>
      </w:r>
    </w:p>
    <w:p w:rsidRPr="002246D9" w:rsidR="00390E14" w:rsidP="002246D9" w:rsidRDefault="00390E14" w14:paraId="35A55ED4"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Our overall aim is for all of our children to develop resilience and leave our school having the skills to live in the wider world.</w:t>
      </w:r>
    </w:p>
    <w:p w:rsidRPr="002246D9" w:rsidR="001C6601" w:rsidP="002246D9" w:rsidRDefault="001C6601" w14:paraId="2433B5F2" w14:textId="77777777">
      <w:pPr>
        <w:pStyle w:val="BodyText1"/>
        <w:spacing w:after="0"/>
        <w:rPr>
          <w:rFonts w:ascii="Arial Narrow" w:hAnsi="Arial Narrow" w:cstheme="minorHAnsi"/>
          <w:szCs w:val="22"/>
        </w:rPr>
      </w:pPr>
      <w:r w:rsidRPr="002246D9">
        <w:rPr>
          <w:rFonts w:ascii="Arial Narrow" w:hAnsi="Arial Narrow" w:cstheme="minorHAnsi"/>
          <w:szCs w:val="22"/>
        </w:rPr>
        <w:t xml:space="preserve"> </w:t>
      </w:r>
      <w:r w:rsidRPr="002246D9" w:rsidR="006571B2">
        <w:rPr>
          <w:rFonts w:ascii="Arial Narrow" w:hAnsi="Arial Narrow" w:cstheme="minorHAnsi"/>
          <w:szCs w:val="22"/>
        </w:rPr>
        <w:t xml:space="preserve"> </w:t>
      </w:r>
    </w:p>
    <w:p w:rsidRPr="002246D9" w:rsidR="002246D9" w:rsidP="002246D9" w:rsidRDefault="002246D9" w14:paraId="6ED7D0F7" w14:textId="608E5053">
      <w:pPr>
        <w:pStyle w:val="BodyText1"/>
        <w:spacing w:after="0"/>
        <w:rPr>
          <w:rFonts w:ascii="Arial Narrow" w:hAnsi="Arial Narrow" w:cstheme="minorHAnsi"/>
          <w:b/>
          <w:szCs w:val="22"/>
          <w:u w:val="single"/>
        </w:rPr>
      </w:pPr>
      <w:r w:rsidRPr="002246D9">
        <w:rPr>
          <w:rFonts w:ascii="Arial Narrow" w:hAnsi="Arial Narrow" w:cstheme="minorHAnsi"/>
          <w:b/>
          <w:szCs w:val="22"/>
          <w:u w:val="single"/>
        </w:rPr>
        <w:t xml:space="preserve">Key Legislation </w:t>
      </w:r>
      <w:r w:rsidR="00A32CE6">
        <w:rPr>
          <w:rFonts w:ascii="Arial Narrow" w:hAnsi="Arial Narrow" w:cstheme="minorHAnsi"/>
          <w:b/>
          <w:szCs w:val="22"/>
          <w:u w:val="single"/>
        </w:rPr>
        <w:t>and Guidance</w:t>
      </w:r>
    </w:p>
    <w:p w:rsidR="002246D9" w:rsidP="002246D9" w:rsidRDefault="002246D9" w14:paraId="68787B94" w14:textId="3BFE17ED">
      <w:pPr>
        <w:pStyle w:val="BodyText1"/>
        <w:spacing w:after="0"/>
        <w:rPr>
          <w:rFonts w:ascii="Arial Narrow" w:hAnsi="Arial Narrow" w:cstheme="minorHAnsi"/>
          <w:b/>
          <w:szCs w:val="22"/>
          <w:u w:val="single"/>
        </w:rPr>
      </w:pPr>
    </w:p>
    <w:p w:rsidR="00A32CE6" w:rsidP="00A32CE6" w:rsidRDefault="00EC72B0" w14:paraId="77D94AF5" w14:textId="77777777">
      <w:pPr>
        <w:pStyle w:val="BodyText1"/>
        <w:spacing w:after="0"/>
        <w:rPr>
          <w:rFonts w:ascii="Arial Narrow" w:hAnsi="Arial Narrow" w:cstheme="minorHAnsi"/>
          <w:szCs w:val="22"/>
        </w:rPr>
      </w:pPr>
      <w:hyperlink w:history="1" r:id="rId11">
        <w:r w:rsidRPr="006F0954" w:rsidR="00A32CE6">
          <w:rPr>
            <w:rStyle w:val="Hyperlink"/>
            <w:rFonts w:ascii="Arial Narrow" w:hAnsi="Arial Narrow" w:cstheme="minorHAnsi"/>
            <w:szCs w:val="22"/>
          </w:rPr>
          <w:t>https://www.gov.uk/government/publications/changes-to-personal-social-health-and-economic-pshe-and-relationships-and-sex-education-rse/introduction-relationships-education-relationships-and-sex-education-rse-and-health-education</w:t>
        </w:r>
      </w:hyperlink>
      <w:r w:rsidR="00A32CE6">
        <w:rPr>
          <w:rFonts w:ascii="Arial Narrow" w:hAnsi="Arial Narrow" w:cstheme="minorHAnsi"/>
          <w:szCs w:val="22"/>
        </w:rPr>
        <w:t xml:space="preserve"> </w:t>
      </w:r>
    </w:p>
    <w:p w:rsidR="00A32CE6" w:rsidP="00A32CE6" w:rsidRDefault="00A32CE6" w14:paraId="1A2F051F" w14:textId="77777777">
      <w:pPr>
        <w:pStyle w:val="BodyText1"/>
        <w:spacing w:after="0"/>
        <w:rPr>
          <w:rFonts w:ascii="Arial Narrow" w:hAnsi="Arial Narrow" w:cstheme="minorHAnsi"/>
          <w:szCs w:val="22"/>
        </w:rPr>
      </w:pPr>
    </w:p>
    <w:p w:rsidR="00A32CE6" w:rsidP="00A32CE6" w:rsidRDefault="00EC72B0" w14:paraId="1DE8A53C" w14:textId="18E43C66">
      <w:pPr>
        <w:pStyle w:val="BodyText1"/>
        <w:spacing w:after="0"/>
        <w:rPr>
          <w:rFonts w:ascii="Arial Narrow" w:hAnsi="Arial Narrow" w:cstheme="minorHAnsi"/>
          <w:szCs w:val="22"/>
        </w:rPr>
      </w:pPr>
      <w:hyperlink w:history="1" r:id="rId12">
        <w:r w:rsidRPr="006F0954" w:rsidR="00A32CE6">
          <w:rPr>
            <w:rStyle w:val="Hyperlink"/>
            <w:rFonts w:ascii="Arial Narrow" w:hAnsi="Arial Narrow" w:cstheme="minorHAnsi"/>
            <w:szCs w:val="22"/>
          </w:rPr>
          <w:t>https://assets.publishing.service.gov.uk/government/uploads/system/uploads/attachment_data/file/1090195/Relationships_Education_RSE_and_Health_Education.pdf</w:t>
        </w:r>
      </w:hyperlink>
      <w:r w:rsidR="00A32CE6">
        <w:rPr>
          <w:rFonts w:ascii="Arial Narrow" w:hAnsi="Arial Narrow" w:cstheme="minorHAnsi"/>
          <w:szCs w:val="22"/>
        </w:rPr>
        <w:t xml:space="preserve"> </w:t>
      </w:r>
    </w:p>
    <w:p w:rsidR="00A32CE6" w:rsidP="00A32CE6" w:rsidRDefault="00A32CE6" w14:paraId="06EDC922" w14:textId="6B49DA0B">
      <w:pPr>
        <w:pStyle w:val="BodyText1"/>
        <w:spacing w:after="0"/>
        <w:rPr>
          <w:rFonts w:ascii="Arial Narrow" w:hAnsi="Arial Narrow" w:cstheme="minorHAnsi"/>
          <w:szCs w:val="22"/>
        </w:rPr>
      </w:pPr>
    </w:p>
    <w:p w:rsidR="00A32CE6" w:rsidP="00A32CE6" w:rsidRDefault="00EC72B0" w14:paraId="0B3EB6C9" w14:textId="412AABF4">
      <w:pPr>
        <w:pStyle w:val="BodyText1"/>
        <w:spacing w:after="0"/>
        <w:rPr>
          <w:rFonts w:ascii="Arial Narrow" w:hAnsi="Arial Narrow" w:cstheme="minorHAnsi"/>
          <w:szCs w:val="22"/>
        </w:rPr>
      </w:pPr>
      <w:hyperlink w:history="1" r:id="rId13">
        <w:r w:rsidRPr="006F0954" w:rsidR="00A32CE6">
          <w:rPr>
            <w:rStyle w:val="Hyperlink"/>
            <w:rFonts w:ascii="Arial Narrow" w:hAnsi="Arial Narrow" w:cstheme="minorHAnsi"/>
            <w:szCs w:val="22"/>
          </w:rPr>
          <w:t>https://assets.publishing.service.gov.uk/government/uploads/system/uploads/attachment_data/file/595828/170301_Policy_statement_PSHEv2.pdf</w:t>
        </w:r>
      </w:hyperlink>
      <w:r w:rsidR="00A32CE6">
        <w:rPr>
          <w:rFonts w:ascii="Arial Narrow" w:hAnsi="Arial Narrow" w:cstheme="minorHAnsi"/>
          <w:szCs w:val="22"/>
        </w:rPr>
        <w:t xml:space="preserve"> </w:t>
      </w:r>
    </w:p>
    <w:p w:rsidR="00A32CE6" w:rsidP="00A32CE6" w:rsidRDefault="00A32CE6" w14:paraId="292916B8" w14:textId="28594838">
      <w:pPr>
        <w:pStyle w:val="BodyText1"/>
        <w:spacing w:after="0"/>
        <w:rPr>
          <w:rFonts w:ascii="Arial Narrow" w:hAnsi="Arial Narrow" w:cstheme="minorHAnsi"/>
          <w:szCs w:val="22"/>
        </w:rPr>
      </w:pPr>
    </w:p>
    <w:p w:rsidR="002246D9" w:rsidP="00A32CE6" w:rsidRDefault="002246D9" w14:paraId="7129D3AD" w14:textId="77777777">
      <w:pPr>
        <w:pStyle w:val="BodyText1"/>
        <w:spacing w:after="0"/>
        <w:ind w:left="0" w:firstLine="0"/>
        <w:rPr>
          <w:rFonts w:ascii="Arial Narrow" w:hAnsi="Arial Narrow" w:cstheme="minorHAnsi"/>
          <w:b/>
          <w:szCs w:val="22"/>
          <w:u w:val="single"/>
        </w:rPr>
      </w:pPr>
    </w:p>
    <w:p w:rsidRPr="002246D9" w:rsidR="00FE6C14" w:rsidP="002246D9" w:rsidRDefault="00FE6C14" w14:paraId="6CAA77CD" w14:textId="77777777">
      <w:pPr>
        <w:pStyle w:val="BodyText1"/>
        <w:spacing w:after="0"/>
        <w:rPr>
          <w:rFonts w:ascii="Arial Narrow" w:hAnsi="Arial Narrow" w:cstheme="minorHAnsi"/>
          <w:b/>
          <w:szCs w:val="22"/>
          <w:u w:val="single"/>
        </w:rPr>
      </w:pPr>
      <w:r w:rsidRPr="002246D9">
        <w:rPr>
          <w:rFonts w:ascii="Arial Narrow" w:hAnsi="Arial Narrow" w:cstheme="minorHAnsi"/>
          <w:b/>
          <w:szCs w:val="22"/>
          <w:u w:val="single"/>
        </w:rPr>
        <w:t>The Curriculum</w:t>
      </w:r>
    </w:p>
    <w:p w:rsidRPr="002246D9" w:rsidR="0060277E" w:rsidP="002246D9" w:rsidRDefault="0060277E" w14:paraId="62C2D94C" w14:textId="77777777">
      <w:pPr>
        <w:pStyle w:val="BodyText1"/>
        <w:spacing w:after="0"/>
        <w:rPr>
          <w:rFonts w:ascii="Arial Narrow" w:hAnsi="Arial Narrow" w:cstheme="minorHAnsi"/>
          <w:szCs w:val="22"/>
          <w:u w:val="single"/>
        </w:rPr>
      </w:pPr>
    </w:p>
    <w:p w:rsidRPr="002246D9" w:rsidR="0087015A" w:rsidP="002246D9" w:rsidRDefault="0087015A" w14:paraId="6817331D" w14:textId="77777777">
      <w:pPr>
        <w:pStyle w:val="Default"/>
        <w:rPr>
          <w:rFonts w:ascii="Arial Narrow" w:hAnsi="Arial Narrow" w:cstheme="minorHAnsi"/>
          <w:iCs/>
          <w:sz w:val="22"/>
          <w:szCs w:val="22"/>
        </w:rPr>
      </w:pPr>
      <w:r w:rsidRPr="002246D9">
        <w:rPr>
          <w:rFonts w:ascii="Arial Narrow" w:hAnsi="Arial Narrow" w:cstheme="minorHAnsi"/>
          <w:iCs/>
          <w:sz w:val="22"/>
          <w:szCs w:val="22"/>
        </w:rPr>
        <w:t>At Hilton Lane Primary School, we teach Personal, Social, Health Education</w:t>
      </w:r>
      <w:r w:rsidRPr="002246D9" w:rsidR="0060277E">
        <w:rPr>
          <w:rFonts w:ascii="Arial Narrow" w:hAnsi="Arial Narrow" w:cstheme="minorHAnsi"/>
          <w:iCs/>
          <w:sz w:val="22"/>
          <w:szCs w:val="22"/>
        </w:rPr>
        <w:t xml:space="preserve"> and Relationships Education</w:t>
      </w:r>
      <w:r w:rsidRPr="002246D9">
        <w:rPr>
          <w:rFonts w:ascii="Arial Narrow" w:hAnsi="Arial Narrow" w:cstheme="minorHAnsi"/>
          <w:iCs/>
          <w:sz w:val="22"/>
          <w:szCs w:val="22"/>
        </w:rPr>
        <w:t xml:space="preserve"> as a whole-school approach </w:t>
      </w:r>
      <w:r w:rsidRPr="002246D9" w:rsidR="0060277E">
        <w:rPr>
          <w:rFonts w:ascii="Arial Narrow" w:hAnsi="Arial Narrow" w:cstheme="minorHAnsi"/>
          <w:iCs/>
          <w:sz w:val="22"/>
          <w:szCs w:val="22"/>
        </w:rPr>
        <w:t xml:space="preserve">to embed the skills year on year as we know our children benefit from this style of learning. </w:t>
      </w:r>
    </w:p>
    <w:p w:rsidRPr="002246D9" w:rsidR="0087015A" w:rsidP="002246D9" w:rsidRDefault="0087015A" w14:paraId="5D10DF10" w14:textId="77777777">
      <w:pPr>
        <w:pStyle w:val="Default"/>
        <w:rPr>
          <w:rFonts w:ascii="Arial Narrow" w:hAnsi="Arial Narrow" w:cstheme="minorHAnsi"/>
          <w:iCs/>
          <w:sz w:val="22"/>
          <w:szCs w:val="22"/>
        </w:rPr>
      </w:pPr>
    </w:p>
    <w:p w:rsidRPr="002246D9" w:rsidR="0087015A" w:rsidP="002246D9" w:rsidRDefault="0087015A" w14:paraId="6B4A487E" w14:textId="77777777">
      <w:pPr>
        <w:pStyle w:val="Default"/>
        <w:rPr>
          <w:rFonts w:ascii="Arial Narrow" w:hAnsi="Arial Narrow" w:cstheme="minorHAnsi"/>
          <w:iCs/>
          <w:sz w:val="22"/>
          <w:szCs w:val="22"/>
        </w:rPr>
      </w:pPr>
      <w:r w:rsidRPr="002246D9">
        <w:rPr>
          <w:rFonts w:ascii="Arial Narrow" w:hAnsi="Arial Narrow" w:cstheme="minorHAnsi"/>
          <w:iCs/>
          <w:sz w:val="22"/>
          <w:szCs w:val="22"/>
        </w:rPr>
        <w:t>The Jigsaw Programme offers us a comprehensive, carefully thought-through Scheme of Work which brings consistency and progression to our children’s learning in this vital curriculum area.</w:t>
      </w:r>
    </w:p>
    <w:p w:rsidRPr="002246D9" w:rsidR="0087015A" w:rsidP="002246D9" w:rsidRDefault="0087015A" w14:paraId="1BCC0841" w14:textId="77777777">
      <w:pPr>
        <w:pStyle w:val="Default"/>
        <w:rPr>
          <w:rFonts w:ascii="Arial Narrow" w:hAnsi="Arial Narrow" w:cstheme="minorHAnsi"/>
          <w:iCs/>
          <w:sz w:val="22"/>
          <w:szCs w:val="22"/>
        </w:rPr>
      </w:pPr>
      <w:r w:rsidRPr="002246D9">
        <w:rPr>
          <w:rFonts w:ascii="Arial Narrow" w:hAnsi="Arial Narrow" w:cstheme="minorHAnsi"/>
          <w:iCs/>
          <w:sz w:val="22"/>
          <w:szCs w:val="22"/>
        </w:rPr>
        <w:t>The overview of the programme can be seen on the school website.</w:t>
      </w:r>
    </w:p>
    <w:p w:rsidRPr="002246D9" w:rsidR="0087015A" w:rsidP="002246D9" w:rsidRDefault="0087015A" w14:paraId="7D657077" w14:textId="77777777">
      <w:pPr>
        <w:pStyle w:val="Default"/>
        <w:rPr>
          <w:rFonts w:ascii="Arial Narrow" w:hAnsi="Arial Narrow" w:cstheme="minorHAnsi"/>
          <w:iCs/>
          <w:sz w:val="22"/>
          <w:szCs w:val="22"/>
        </w:rPr>
      </w:pPr>
    </w:p>
    <w:p w:rsidRPr="002246D9" w:rsidR="0087015A" w:rsidP="002246D9" w:rsidRDefault="0087015A" w14:paraId="379870AE" w14:textId="77777777">
      <w:pPr>
        <w:pStyle w:val="Default"/>
        <w:rPr>
          <w:rFonts w:ascii="Arial Narrow" w:hAnsi="Arial Narrow" w:cstheme="minorHAnsi"/>
          <w:sz w:val="22"/>
          <w:szCs w:val="22"/>
        </w:rPr>
      </w:pPr>
      <w:r w:rsidRPr="002246D9">
        <w:rPr>
          <w:rFonts w:ascii="Arial Narrow" w:hAnsi="Arial Narrow" w:cstheme="minorHAnsi"/>
          <w:iCs/>
          <w:sz w:val="22"/>
          <w:szCs w:val="22"/>
        </w:rPr>
        <w:t xml:space="preserve">This also supports the “Personal Development” and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 </w:t>
      </w:r>
    </w:p>
    <w:p w:rsidRPr="002246D9" w:rsidR="0060277E" w:rsidP="002246D9" w:rsidRDefault="0060277E" w14:paraId="6E2788F7" w14:textId="77777777">
      <w:pPr>
        <w:rPr>
          <w:rFonts w:ascii="Arial Narrow" w:hAnsi="Arial Narrow" w:eastAsia="ヒラギノ角ゴ Pro W3" w:cstheme="minorHAnsi"/>
          <w:b/>
          <w:color w:val="000000"/>
          <w:sz w:val="22"/>
          <w:szCs w:val="22"/>
          <w:u w:val="single"/>
        </w:rPr>
      </w:pPr>
    </w:p>
    <w:p w:rsidRPr="002246D9" w:rsidR="0087015A" w:rsidP="002246D9" w:rsidRDefault="0087015A" w14:paraId="7DBE700D" w14:textId="77777777">
      <w:pPr>
        <w:rPr>
          <w:rFonts w:ascii="Arial Narrow" w:hAnsi="Arial Narrow" w:cstheme="minorHAnsi"/>
          <w:sz w:val="22"/>
          <w:szCs w:val="22"/>
        </w:rPr>
      </w:pPr>
      <w:r w:rsidRPr="002246D9">
        <w:rPr>
          <w:rFonts w:ascii="Arial Narrow" w:hAnsi="Arial Narrow" w:cstheme="minorHAnsi"/>
          <w:sz w:val="22"/>
          <w:szCs w:val="22"/>
        </w:rPr>
        <w:t>The Jigsaw Programme is aligned to the PSHE Association Programmes of Study for PSHE.</w:t>
      </w:r>
    </w:p>
    <w:p w:rsidRPr="002246D9" w:rsidR="0087015A" w:rsidP="002246D9" w:rsidRDefault="0087015A" w14:paraId="0DDD9A89" w14:textId="77777777">
      <w:pPr>
        <w:pStyle w:val="Heading4"/>
        <w:spacing w:before="0"/>
        <w:rPr>
          <w:rFonts w:ascii="Arial Narrow" w:hAnsi="Arial Narrow" w:cstheme="minorHAnsi"/>
          <w:sz w:val="22"/>
          <w:szCs w:val="22"/>
        </w:rPr>
      </w:pPr>
      <w:r w:rsidRPr="002246D9">
        <w:rPr>
          <w:rFonts w:ascii="Arial Narrow" w:hAnsi="Arial Narrow" w:cstheme="minorHAnsi"/>
          <w:sz w:val="22"/>
          <w:szCs w:val="22"/>
        </w:rPr>
        <w:t>What do we teach when and who teaches it?</w:t>
      </w:r>
    </w:p>
    <w:p w:rsidRPr="002246D9" w:rsidR="0087015A" w:rsidP="002246D9" w:rsidRDefault="0087015A" w14:paraId="097E3E55" w14:textId="77777777">
      <w:pPr>
        <w:pStyle w:val="Heading4"/>
        <w:spacing w:before="0"/>
        <w:rPr>
          <w:rFonts w:ascii="Arial Narrow" w:hAnsi="Arial Narrow" w:cstheme="minorHAnsi"/>
          <w:sz w:val="22"/>
          <w:szCs w:val="22"/>
        </w:rPr>
      </w:pPr>
      <w:r w:rsidRPr="002246D9">
        <w:rPr>
          <w:rFonts w:ascii="Arial Narrow" w:hAnsi="Arial Narrow" w:cstheme="minorHAnsi"/>
          <w:sz w:val="22"/>
          <w:szCs w:val="22"/>
        </w:rPr>
        <w:t>Whole-school approach</w:t>
      </w:r>
    </w:p>
    <w:p w:rsidR="002246D9" w:rsidP="002246D9" w:rsidRDefault="002246D9" w14:paraId="4B29FE12" w14:textId="77777777">
      <w:pPr>
        <w:tabs>
          <w:tab w:val="left" w:pos="1080"/>
        </w:tabs>
        <w:autoSpaceDE w:val="0"/>
        <w:autoSpaceDN w:val="0"/>
        <w:rPr>
          <w:rFonts w:ascii="Arial Narrow" w:hAnsi="Arial Narrow" w:cstheme="minorHAnsi"/>
          <w:sz w:val="22"/>
          <w:szCs w:val="22"/>
        </w:rPr>
      </w:pPr>
    </w:p>
    <w:p w:rsidRPr="002246D9" w:rsidR="0087015A" w:rsidP="002246D9" w:rsidRDefault="0087015A" w14:paraId="2504E569" w14:textId="77777777">
      <w:pPr>
        <w:tabs>
          <w:tab w:val="left" w:pos="1080"/>
        </w:tabs>
        <w:autoSpaceDE w:val="0"/>
        <w:autoSpaceDN w:val="0"/>
        <w:rPr>
          <w:rFonts w:ascii="Arial Narrow" w:hAnsi="Arial Narrow" w:cstheme="minorHAnsi"/>
          <w:sz w:val="22"/>
          <w:szCs w:val="22"/>
        </w:rPr>
      </w:pPr>
      <w:r w:rsidRPr="002246D9">
        <w:rPr>
          <w:rFonts w:ascii="Arial Narrow" w:hAnsi="Arial Narrow" w:cstheme="minorHAnsi"/>
          <w:sz w:val="22"/>
          <w:szCs w:val="22"/>
        </w:rP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w:rsidRPr="002246D9" w:rsidR="0087015A" w:rsidP="002246D9" w:rsidRDefault="0087015A" w14:paraId="47E1C410" w14:textId="77777777">
      <w:pPr>
        <w:tabs>
          <w:tab w:val="left" w:pos="1080"/>
        </w:tabs>
        <w:autoSpaceDE w:val="0"/>
        <w:autoSpaceDN w:val="0"/>
        <w:rPr>
          <w:rFonts w:ascii="Arial Narrow" w:hAnsi="Arial Narrow" w:cstheme="minorHAnsi"/>
          <w:sz w:val="22"/>
          <w:szCs w:val="22"/>
        </w:rPr>
      </w:pPr>
    </w:p>
    <w:tbl>
      <w:tblPr>
        <w:tblStyle w:val="PlainTable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1"/>
        <w:gridCol w:w="1843"/>
        <w:gridCol w:w="5902"/>
      </w:tblGrid>
      <w:tr w:rsidRPr="002246D9" w:rsidR="0087015A" w:rsidTr="002976D0" w14:paraId="21B657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Borders>
              <w:bottom w:val="none" w:color="auto" w:sz="0" w:space="0"/>
            </w:tcBorders>
            <w:shd w:val="clear" w:color="auto" w:fill="D6E3BC" w:themeFill="accent3" w:themeFillTint="66"/>
          </w:tcPr>
          <w:p w:rsidRPr="002246D9" w:rsidR="0087015A" w:rsidP="002246D9" w:rsidRDefault="0087015A" w14:paraId="3B2B6843" w14:textId="77777777">
            <w:pPr>
              <w:jc w:val="center"/>
              <w:rPr>
                <w:rFonts w:ascii="Arial Narrow" w:hAnsi="Arial Narrow" w:cstheme="minorHAnsi"/>
                <w:sz w:val="22"/>
                <w:szCs w:val="22"/>
              </w:rPr>
            </w:pPr>
            <w:r w:rsidRPr="002246D9">
              <w:rPr>
                <w:rFonts w:ascii="Arial Narrow" w:hAnsi="Arial Narrow" w:cstheme="minorHAnsi"/>
                <w:sz w:val="22"/>
                <w:szCs w:val="22"/>
              </w:rPr>
              <w:t>Term</w:t>
            </w:r>
          </w:p>
        </w:tc>
        <w:tc>
          <w:tcPr>
            <w:tcW w:w="1022" w:type="pct"/>
            <w:tcBorders>
              <w:bottom w:val="none" w:color="auto" w:sz="0" w:space="0"/>
            </w:tcBorders>
            <w:shd w:val="clear" w:color="auto" w:fill="D6E3BC" w:themeFill="accent3" w:themeFillTint="66"/>
          </w:tcPr>
          <w:p w:rsidRPr="002246D9" w:rsidR="0087015A" w:rsidP="002246D9" w:rsidRDefault="0087015A" w14:paraId="0B4BB300"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Puzzle (Unit)</w:t>
            </w:r>
          </w:p>
        </w:tc>
        <w:tc>
          <w:tcPr>
            <w:tcW w:w="3273" w:type="pct"/>
            <w:tcBorders>
              <w:bottom w:val="none" w:color="auto" w:sz="0" w:space="0"/>
            </w:tcBorders>
            <w:shd w:val="clear" w:color="auto" w:fill="D6E3BC" w:themeFill="accent3" w:themeFillTint="66"/>
          </w:tcPr>
          <w:p w:rsidRPr="002246D9" w:rsidR="0087015A" w:rsidP="002246D9" w:rsidRDefault="0087015A" w14:paraId="721EC69D"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Content</w:t>
            </w:r>
          </w:p>
        </w:tc>
      </w:tr>
      <w:tr w:rsidRPr="002246D9" w:rsidR="0087015A" w:rsidTr="002976D0" w14:paraId="1E6846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Borders>
              <w:top w:val="none" w:color="auto" w:sz="0" w:space="0"/>
              <w:bottom w:val="none" w:color="auto" w:sz="0" w:space="0"/>
            </w:tcBorders>
            <w:hideMark/>
          </w:tcPr>
          <w:p w:rsidRPr="002246D9" w:rsidR="0087015A" w:rsidP="002246D9" w:rsidRDefault="0087015A" w14:paraId="6B360AF3" w14:textId="77777777">
            <w:pPr>
              <w:rPr>
                <w:rFonts w:ascii="Arial Narrow" w:hAnsi="Arial Narrow" w:cstheme="minorHAnsi"/>
                <w:sz w:val="22"/>
                <w:szCs w:val="22"/>
              </w:rPr>
            </w:pPr>
            <w:r w:rsidRPr="002246D9">
              <w:rPr>
                <w:rFonts w:ascii="Arial Narrow" w:hAnsi="Arial Narrow" w:cstheme="minorHAnsi"/>
                <w:sz w:val="22"/>
                <w:szCs w:val="22"/>
              </w:rPr>
              <w:t>Autumn 1:</w:t>
            </w:r>
          </w:p>
        </w:tc>
        <w:tc>
          <w:tcPr>
            <w:tcW w:w="1022" w:type="pct"/>
            <w:tcBorders>
              <w:top w:val="none" w:color="auto" w:sz="0" w:space="0"/>
              <w:bottom w:val="none" w:color="auto" w:sz="0" w:space="0"/>
            </w:tcBorders>
            <w:hideMark/>
          </w:tcPr>
          <w:p w:rsidRPr="002246D9" w:rsidR="0087015A" w:rsidP="002246D9" w:rsidRDefault="0087015A" w14:paraId="134EF0D6"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Being Me in My World</w:t>
            </w:r>
          </w:p>
        </w:tc>
        <w:tc>
          <w:tcPr>
            <w:tcW w:w="3273" w:type="pct"/>
            <w:tcBorders>
              <w:top w:val="none" w:color="auto" w:sz="0" w:space="0"/>
              <w:bottom w:val="none" w:color="auto" w:sz="0" w:space="0"/>
            </w:tcBorders>
            <w:hideMark/>
          </w:tcPr>
          <w:p w:rsidRPr="002246D9" w:rsidR="0087015A" w:rsidP="002246D9" w:rsidRDefault="0087015A" w14:paraId="5679EC3A"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Includes understanding my own identity and how I fit well in the class, school and global community. Jigsaw Charter established.</w:t>
            </w:r>
          </w:p>
        </w:tc>
      </w:tr>
      <w:tr w:rsidRPr="002246D9" w:rsidR="0087015A" w:rsidTr="002976D0" w14:paraId="7079BD26" w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2246D9" w:rsidR="0087015A" w:rsidP="002246D9" w:rsidRDefault="0087015A" w14:paraId="2166CAF7" w14:textId="77777777">
            <w:pPr>
              <w:rPr>
                <w:rFonts w:ascii="Arial Narrow" w:hAnsi="Arial Narrow" w:cstheme="minorHAnsi"/>
                <w:sz w:val="22"/>
                <w:szCs w:val="22"/>
              </w:rPr>
            </w:pPr>
            <w:r w:rsidRPr="002246D9">
              <w:rPr>
                <w:rFonts w:ascii="Arial Narrow" w:hAnsi="Arial Narrow" w:cstheme="minorHAnsi"/>
                <w:sz w:val="22"/>
                <w:szCs w:val="22"/>
              </w:rPr>
              <w:t>Autumn 2:</w:t>
            </w:r>
          </w:p>
        </w:tc>
        <w:tc>
          <w:tcPr>
            <w:tcW w:w="1022" w:type="pct"/>
            <w:hideMark/>
          </w:tcPr>
          <w:p w:rsidRPr="002246D9" w:rsidR="0087015A" w:rsidP="002246D9" w:rsidRDefault="0087015A" w14:paraId="7F852D5C"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Celebrating Difference</w:t>
            </w:r>
          </w:p>
        </w:tc>
        <w:tc>
          <w:tcPr>
            <w:tcW w:w="3273" w:type="pct"/>
            <w:hideMark/>
          </w:tcPr>
          <w:p w:rsidRPr="002246D9" w:rsidR="0087015A" w:rsidP="002246D9" w:rsidRDefault="0087015A" w14:paraId="332A1523"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 xml:space="preserve">Includes anti-bullying (cyber and homophobic bullying included) and understanding </w:t>
            </w:r>
          </w:p>
        </w:tc>
      </w:tr>
      <w:tr w:rsidRPr="002246D9" w:rsidR="0087015A" w:rsidTr="002976D0" w14:paraId="50D223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Borders>
              <w:top w:val="none" w:color="auto" w:sz="0" w:space="0"/>
              <w:bottom w:val="none" w:color="auto" w:sz="0" w:space="0"/>
            </w:tcBorders>
            <w:hideMark/>
          </w:tcPr>
          <w:p w:rsidRPr="002246D9" w:rsidR="0087015A" w:rsidP="002246D9" w:rsidRDefault="0087015A" w14:paraId="095A480E" w14:textId="77777777">
            <w:pPr>
              <w:rPr>
                <w:rFonts w:ascii="Arial Narrow" w:hAnsi="Arial Narrow" w:cstheme="minorHAnsi"/>
                <w:sz w:val="22"/>
                <w:szCs w:val="22"/>
              </w:rPr>
            </w:pPr>
            <w:r w:rsidRPr="002246D9">
              <w:rPr>
                <w:rFonts w:ascii="Arial Narrow" w:hAnsi="Arial Narrow" w:cstheme="minorHAnsi"/>
                <w:sz w:val="22"/>
                <w:szCs w:val="22"/>
              </w:rPr>
              <w:t>Spring 1:</w:t>
            </w:r>
          </w:p>
        </w:tc>
        <w:tc>
          <w:tcPr>
            <w:tcW w:w="1022" w:type="pct"/>
            <w:tcBorders>
              <w:top w:val="none" w:color="auto" w:sz="0" w:space="0"/>
              <w:bottom w:val="none" w:color="auto" w:sz="0" w:space="0"/>
            </w:tcBorders>
            <w:hideMark/>
          </w:tcPr>
          <w:p w:rsidRPr="002246D9" w:rsidR="0087015A" w:rsidP="002246D9" w:rsidRDefault="0087015A" w14:paraId="678AEE44"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Dreams and Goals</w:t>
            </w:r>
          </w:p>
        </w:tc>
        <w:tc>
          <w:tcPr>
            <w:tcW w:w="3273" w:type="pct"/>
            <w:tcBorders>
              <w:top w:val="none" w:color="auto" w:sz="0" w:space="0"/>
              <w:bottom w:val="none" w:color="auto" w:sz="0" w:space="0"/>
            </w:tcBorders>
            <w:hideMark/>
          </w:tcPr>
          <w:p w:rsidRPr="002246D9" w:rsidR="0087015A" w:rsidP="002246D9" w:rsidRDefault="0087015A" w14:paraId="57E394D9"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Includes goal-setting, aspirations, who do I want to become and what would I like to do for work and to contribute to society</w:t>
            </w:r>
          </w:p>
        </w:tc>
      </w:tr>
      <w:tr w:rsidRPr="002246D9" w:rsidR="0087015A" w:rsidTr="002976D0" w14:paraId="1B1ADD56" w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2246D9" w:rsidR="0087015A" w:rsidP="002246D9" w:rsidRDefault="0087015A" w14:paraId="289A3162" w14:textId="77777777">
            <w:pPr>
              <w:rPr>
                <w:rFonts w:ascii="Arial Narrow" w:hAnsi="Arial Narrow" w:cstheme="minorHAnsi"/>
                <w:sz w:val="22"/>
                <w:szCs w:val="22"/>
              </w:rPr>
            </w:pPr>
            <w:r w:rsidRPr="002246D9">
              <w:rPr>
                <w:rFonts w:ascii="Arial Narrow" w:hAnsi="Arial Narrow" w:cstheme="minorHAnsi"/>
                <w:sz w:val="22"/>
                <w:szCs w:val="22"/>
              </w:rPr>
              <w:lastRenderedPageBreak/>
              <w:t>Spring 2:</w:t>
            </w:r>
          </w:p>
        </w:tc>
        <w:tc>
          <w:tcPr>
            <w:tcW w:w="1022" w:type="pct"/>
            <w:hideMark/>
          </w:tcPr>
          <w:p w:rsidRPr="002246D9" w:rsidR="0087015A" w:rsidP="002246D9" w:rsidRDefault="0087015A" w14:paraId="3E653D44"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Healthy Me</w:t>
            </w:r>
          </w:p>
        </w:tc>
        <w:tc>
          <w:tcPr>
            <w:tcW w:w="3273" w:type="pct"/>
            <w:hideMark/>
          </w:tcPr>
          <w:p w:rsidRPr="002246D9" w:rsidR="0087015A" w:rsidP="002246D9" w:rsidRDefault="0087015A" w14:paraId="4CEC2A2D"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Includes drugs and alcohol education, self-esteem and confidence as well as healthy lifestyle choices, sleep, nutrition, rest and exercise</w:t>
            </w:r>
          </w:p>
        </w:tc>
      </w:tr>
      <w:tr w:rsidRPr="002246D9" w:rsidR="0087015A" w:rsidTr="002976D0" w14:paraId="036FF5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Borders>
              <w:top w:val="none" w:color="auto" w:sz="0" w:space="0"/>
              <w:bottom w:val="none" w:color="auto" w:sz="0" w:space="0"/>
            </w:tcBorders>
            <w:hideMark/>
          </w:tcPr>
          <w:p w:rsidRPr="002246D9" w:rsidR="0087015A" w:rsidP="002246D9" w:rsidRDefault="0087015A" w14:paraId="70A9EFAD" w14:textId="77777777">
            <w:pPr>
              <w:rPr>
                <w:rFonts w:ascii="Arial Narrow" w:hAnsi="Arial Narrow" w:cstheme="minorHAnsi"/>
                <w:sz w:val="22"/>
                <w:szCs w:val="22"/>
              </w:rPr>
            </w:pPr>
            <w:r w:rsidRPr="002246D9">
              <w:rPr>
                <w:rFonts w:ascii="Arial Narrow" w:hAnsi="Arial Narrow" w:cstheme="minorHAnsi"/>
                <w:sz w:val="22"/>
                <w:szCs w:val="22"/>
              </w:rPr>
              <w:t>Summer 1:</w:t>
            </w:r>
          </w:p>
        </w:tc>
        <w:tc>
          <w:tcPr>
            <w:tcW w:w="1022" w:type="pct"/>
            <w:tcBorders>
              <w:top w:val="none" w:color="auto" w:sz="0" w:space="0"/>
              <w:bottom w:val="none" w:color="auto" w:sz="0" w:space="0"/>
            </w:tcBorders>
            <w:hideMark/>
          </w:tcPr>
          <w:p w:rsidRPr="002246D9" w:rsidR="0087015A" w:rsidP="002246D9" w:rsidRDefault="0087015A" w14:paraId="425CABF8"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Relationships</w:t>
            </w:r>
          </w:p>
        </w:tc>
        <w:tc>
          <w:tcPr>
            <w:tcW w:w="3273" w:type="pct"/>
            <w:tcBorders>
              <w:top w:val="none" w:color="auto" w:sz="0" w:space="0"/>
              <w:bottom w:val="none" w:color="auto" w:sz="0" w:space="0"/>
            </w:tcBorders>
            <w:hideMark/>
          </w:tcPr>
          <w:p w:rsidRPr="002246D9" w:rsidR="0087015A" w:rsidP="002246D9" w:rsidRDefault="0087015A" w14:paraId="783E2720"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Includes understanding friendship, family and other relationships, conflict resolution and communication skills, bereavement and loss</w:t>
            </w:r>
          </w:p>
        </w:tc>
      </w:tr>
      <w:tr w:rsidRPr="002246D9" w:rsidR="0087015A" w:rsidTr="002976D0" w14:paraId="1AF8D340" w14:textId="77777777">
        <w:tc>
          <w:tcPr>
            <w:cnfStyle w:val="001000000000" w:firstRow="0" w:lastRow="0" w:firstColumn="1" w:lastColumn="0" w:oddVBand="0" w:evenVBand="0" w:oddHBand="0" w:evenHBand="0" w:firstRowFirstColumn="0" w:firstRowLastColumn="0" w:lastRowFirstColumn="0" w:lastRowLastColumn="0"/>
            <w:tcW w:w="705" w:type="pct"/>
            <w:hideMark/>
          </w:tcPr>
          <w:p w:rsidRPr="002246D9" w:rsidR="0087015A" w:rsidP="002246D9" w:rsidRDefault="0087015A" w14:paraId="7920978D" w14:textId="77777777">
            <w:pPr>
              <w:rPr>
                <w:rFonts w:ascii="Arial Narrow" w:hAnsi="Arial Narrow" w:cstheme="minorHAnsi"/>
                <w:sz w:val="22"/>
                <w:szCs w:val="22"/>
              </w:rPr>
            </w:pPr>
            <w:r w:rsidRPr="002246D9">
              <w:rPr>
                <w:rFonts w:ascii="Arial Narrow" w:hAnsi="Arial Narrow" w:cstheme="minorHAnsi"/>
                <w:sz w:val="22"/>
                <w:szCs w:val="22"/>
              </w:rPr>
              <w:t>Summer 2:</w:t>
            </w:r>
          </w:p>
        </w:tc>
        <w:tc>
          <w:tcPr>
            <w:tcW w:w="1022" w:type="pct"/>
            <w:hideMark/>
          </w:tcPr>
          <w:p w:rsidRPr="002246D9" w:rsidR="0087015A" w:rsidP="002246D9" w:rsidRDefault="0087015A" w14:paraId="7262ED5D"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Changing Me</w:t>
            </w:r>
          </w:p>
        </w:tc>
        <w:tc>
          <w:tcPr>
            <w:tcW w:w="3273" w:type="pct"/>
            <w:hideMark/>
          </w:tcPr>
          <w:p w:rsidRPr="002246D9" w:rsidR="0087015A" w:rsidP="002246D9" w:rsidRDefault="0087015A" w14:paraId="5838ED6A"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r w:rsidRPr="002246D9">
              <w:rPr>
                <w:rFonts w:ascii="Arial Narrow" w:hAnsi="Arial Narrow" w:cstheme="minorHAnsi"/>
                <w:sz w:val="22"/>
                <w:szCs w:val="22"/>
              </w:rPr>
              <w:t>Includes Relationships and Sex Education in the context of coping positively with change</w:t>
            </w:r>
          </w:p>
        </w:tc>
      </w:tr>
    </w:tbl>
    <w:p w:rsidRPr="002246D9" w:rsidR="0087015A" w:rsidP="002246D9" w:rsidRDefault="0087015A" w14:paraId="56CD0CA0" w14:textId="77777777">
      <w:pPr>
        <w:rPr>
          <w:rFonts w:ascii="Arial Narrow" w:hAnsi="Arial Narrow" w:cstheme="minorHAnsi"/>
          <w:b/>
          <w:sz w:val="22"/>
          <w:szCs w:val="22"/>
        </w:rPr>
      </w:pPr>
    </w:p>
    <w:p w:rsidRPr="002246D9" w:rsidR="0060277E" w:rsidP="002246D9" w:rsidRDefault="0060277E" w14:paraId="136A2FD1" w14:textId="77777777">
      <w:pPr>
        <w:rPr>
          <w:rFonts w:ascii="Arial Narrow" w:hAnsi="Arial Narrow" w:cstheme="minorHAnsi"/>
          <w:sz w:val="22"/>
          <w:szCs w:val="22"/>
          <w:u w:val="single"/>
        </w:rPr>
      </w:pPr>
    </w:p>
    <w:p w:rsidRPr="002246D9" w:rsidR="0060277E" w:rsidP="002246D9" w:rsidRDefault="002246D9" w14:paraId="6BB928A9" w14:textId="77777777">
      <w:pPr>
        <w:rPr>
          <w:rFonts w:ascii="Arial Narrow" w:hAnsi="Arial Narrow" w:cstheme="minorHAnsi"/>
          <w:sz w:val="22"/>
          <w:szCs w:val="22"/>
        </w:rPr>
      </w:pPr>
      <w:r w:rsidRPr="002246D9">
        <w:rPr>
          <w:rFonts w:ascii="Arial Narrow" w:hAnsi="Arial Narrow" w:cstheme="minorHAnsi"/>
          <w:sz w:val="22"/>
          <w:szCs w:val="22"/>
        </w:rPr>
        <w:t xml:space="preserve">Each class has a PSHE </w:t>
      </w:r>
      <w:proofErr w:type="spellStart"/>
      <w:r w:rsidRPr="002246D9">
        <w:rPr>
          <w:rFonts w:ascii="Arial Narrow" w:hAnsi="Arial Narrow" w:cstheme="minorHAnsi"/>
          <w:sz w:val="22"/>
          <w:szCs w:val="22"/>
        </w:rPr>
        <w:t>floorbook</w:t>
      </w:r>
      <w:proofErr w:type="spellEnd"/>
      <w:r w:rsidRPr="002246D9">
        <w:rPr>
          <w:rFonts w:ascii="Arial Narrow" w:hAnsi="Arial Narrow" w:cstheme="minorHAnsi"/>
          <w:sz w:val="22"/>
          <w:szCs w:val="22"/>
        </w:rPr>
        <w:t xml:space="preserve"> where they celebrate all of the work undertaken. This </w:t>
      </w:r>
      <w:proofErr w:type="spellStart"/>
      <w:r w:rsidRPr="002246D9">
        <w:rPr>
          <w:rFonts w:ascii="Arial Narrow" w:hAnsi="Arial Narrow" w:cstheme="minorHAnsi"/>
          <w:sz w:val="22"/>
          <w:szCs w:val="22"/>
        </w:rPr>
        <w:t>floorbook</w:t>
      </w:r>
      <w:proofErr w:type="spellEnd"/>
      <w:r w:rsidRPr="002246D9">
        <w:rPr>
          <w:rFonts w:ascii="Arial Narrow" w:hAnsi="Arial Narrow" w:cstheme="minorHAnsi"/>
          <w:sz w:val="22"/>
          <w:szCs w:val="22"/>
        </w:rPr>
        <w:t xml:space="preserve"> is used to revisit and review prior learning. </w:t>
      </w:r>
      <w:r>
        <w:rPr>
          <w:rFonts w:ascii="Arial Narrow" w:hAnsi="Arial Narrow" w:cstheme="minorHAnsi"/>
          <w:sz w:val="22"/>
          <w:szCs w:val="22"/>
        </w:rPr>
        <w:t xml:space="preserve">Often photographs of circle time activities are included, with important quotes and learning moments recorded for references later. </w:t>
      </w:r>
    </w:p>
    <w:p w:rsidRPr="002246D9" w:rsidR="002246D9" w:rsidP="002246D9" w:rsidRDefault="002246D9" w14:paraId="3959BD07" w14:textId="77777777">
      <w:pPr>
        <w:rPr>
          <w:rFonts w:ascii="Arial Narrow" w:hAnsi="Arial Narrow" w:cstheme="minorHAnsi"/>
          <w:sz w:val="22"/>
          <w:szCs w:val="22"/>
          <w:u w:val="single"/>
        </w:rPr>
      </w:pPr>
    </w:p>
    <w:p w:rsidRPr="002246D9" w:rsidR="0060277E" w:rsidP="002246D9" w:rsidRDefault="0060277E" w14:paraId="42B58318" w14:textId="77777777">
      <w:pPr>
        <w:rPr>
          <w:rFonts w:ascii="Arial Narrow" w:hAnsi="Arial Narrow" w:cstheme="minorHAnsi"/>
          <w:sz w:val="22"/>
          <w:szCs w:val="22"/>
          <w:u w:val="single"/>
        </w:rPr>
      </w:pPr>
      <w:r w:rsidRPr="002246D9">
        <w:rPr>
          <w:rFonts w:ascii="Arial Narrow" w:hAnsi="Arial Narrow" w:cstheme="minorHAnsi"/>
          <w:sz w:val="22"/>
          <w:szCs w:val="22"/>
          <w:u w:val="single"/>
        </w:rPr>
        <w:t xml:space="preserve">When is PSHE and Relationships Education taught? </w:t>
      </w:r>
    </w:p>
    <w:p w:rsidRPr="002246D9" w:rsidR="0060277E" w:rsidP="002246D9" w:rsidRDefault="0060277E" w14:paraId="4873097C" w14:textId="77777777">
      <w:pPr>
        <w:rPr>
          <w:rFonts w:ascii="Arial Narrow" w:hAnsi="Arial Narrow" w:cstheme="minorHAnsi"/>
          <w:sz w:val="22"/>
          <w:szCs w:val="22"/>
          <w:u w:val="single"/>
        </w:rPr>
      </w:pPr>
    </w:p>
    <w:p w:rsidRPr="002246D9" w:rsidR="0087015A" w:rsidP="002246D9" w:rsidRDefault="0087015A" w14:paraId="003FA4C1" w14:textId="77777777">
      <w:pPr>
        <w:rPr>
          <w:rFonts w:ascii="Arial Narrow" w:hAnsi="Arial Narrow" w:cstheme="minorHAnsi"/>
          <w:sz w:val="22"/>
          <w:szCs w:val="22"/>
        </w:rPr>
      </w:pPr>
      <w:r w:rsidRPr="002246D9">
        <w:rPr>
          <w:rFonts w:ascii="Arial Narrow" w:hAnsi="Arial Narrow" w:cstheme="minorHAnsi"/>
          <w:sz w:val="22"/>
          <w:szCs w:val="22"/>
        </w:rPr>
        <w:t>At Hilton Lane Primary School we allocate 30 minutes to PSHE each week in order to teach the PSHE knowledge and skills in a developmental and age-appropriate way.</w:t>
      </w:r>
    </w:p>
    <w:p w:rsidR="002246D9" w:rsidP="002246D9" w:rsidRDefault="002246D9" w14:paraId="24A03743" w14:textId="77777777">
      <w:pPr>
        <w:rPr>
          <w:rFonts w:ascii="Arial Narrow" w:hAnsi="Arial Narrow" w:cstheme="minorHAnsi"/>
          <w:sz w:val="22"/>
          <w:szCs w:val="22"/>
        </w:rPr>
      </w:pPr>
    </w:p>
    <w:p w:rsidR="0087015A" w:rsidP="002246D9" w:rsidRDefault="0087015A" w14:paraId="3174D331" w14:textId="77777777">
      <w:pPr>
        <w:rPr>
          <w:rFonts w:ascii="Arial Narrow" w:hAnsi="Arial Narrow" w:cstheme="minorHAnsi"/>
          <w:sz w:val="22"/>
          <w:szCs w:val="22"/>
        </w:rPr>
      </w:pPr>
      <w:r w:rsidRPr="002246D9">
        <w:rPr>
          <w:rFonts w:ascii="Arial Narrow" w:hAnsi="Arial Narrow" w:cstheme="minorHAnsi"/>
          <w:sz w:val="22"/>
          <w:szCs w:val="22"/>
        </w:rPr>
        <w:t xml:space="preserve">These explicit lessons are reinforced and enhanced in many ways: </w:t>
      </w:r>
    </w:p>
    <w:p w:rsidRPr="002246D9" w:rsidR="002246D9" w:rsidP="002246D9" w:rsidRDefault="002246D9" w14:paraId="69D6DC75" w14:textId="77777777">
      <w:pPr>
        <w:rPr>
          <w:rFonts w:ascii="Arial Narrow" w:hAnsi="Arial Narrow" w:cstheme="minorHAnsi"/>
          <w:sz w:val="22"/>
          <w:szCs w:val="22"/>
        </w:rPr>
      </w:pPr>
    </w:p>
    <w:p w:rsidRPr="002246D9" w:rsidR="0060277E" w:rsidP="002246D9" w:rsidRDefault="0087015A" w14:paraId="72D476A7" w14:textId="77777777">
      <w:pPr>
        <w:pStyle w:val="ListParagraph"/>
        <w:numPr>
          <w:ilvl w:val="0"/>
          <w:numId w:val="5"/>
        </w:numPr>
        <w:rPr>
          <w:rFonts w:ascii="Arial Narrow" w:hAnsi="Arial Narrow" w:cstheme="minorHAnsi"/>
          <w:sz w:val="22"/>
          <w:szCs w:val="22"/>
        </w:rPr>
      </w:pPr>
      <w:r w:rsidRPr="002246D9">
        <w:rPr>
          <w:rFonts w:ascii="Arial Narrow" w:hAnsi="Arial Narrow" w:cstheme="minorHAnsi"/>
          <w:sz w:val="22"/>
          <w:szCs w:val="22"/>
        </w:rPr>
        <w:t>Ass</w:t>
      </w:r>
      <w:r w:rsidRPr="002246D9" w:rsidR="0060277E">
        <w:rPr>
          <w:rFonts w:ascii="Arial Narrow" w:hAnsi="Arial Narrow" w:cstheme="minorHAnsi"/>
          <w:sz w:val="22"/>
          <w:szCs w:val="22"/>
        </w:rPr>
        <w:t>emblies and collective worship</w:t>
      </w:r>
    </w:p>
    <w:p w:rsidRPr="002246D9" w:rsidR="0060277E" w:rsidP="002246D9" w:rsidRDefault="0060277E" w14:paraId="5BD8D210" w14:textId="77777777">
      <w:pPr>
        <w:pStyle w:val="ListParagraph"/>
        <w:numPr>
          <w:ilvl w:val="0"/>
          <w:numId w:val="5"/>
        </w:numPr>
        <w:rPr>
          <w:rFonts w:ascii="Arial Narrow" w:hAnsi="Arial Narrow" w:cstheme="minorHAnsi"/>
          <w:sz w:val="22"/>
          <w:szCs w:val="22"/>
        </w:rPr>
      </w:pPr>
      <w:r w:rsidRPr="002246D9">
        <w:rPr>
          <w:rFonts w:ascii="Arial Narrow" w:hAnsi="Arial Narrow" w:cstheme="minorHAnsi"/>
          <w:sz w:val="22"/>
          <w:szCs w:val="22"/>
        </w:rPr>
        <w:t>A praise and reward system</w:t>
      </w:r>
    </w:p>
    <w:p w:rsidRPr="002246D9" w:rsidR="0060277E" w:rsidP="002246D9" w:rsidRDefault="0060277E" w14:paraId="27FF9125" w14:textId="77777777">
      <w:pPr>
        <w:pStyle w:val="ListParagraph"/>
        <w:numPr>
          <w:ilvl w:val="0"/>
          <w:numId w:val="5"/>
        </w:numPr>
        <w:rPr>
          <w:rFonts w:ascii="Arial Narrow" w:hAnsi="Arial Narrow" w:cstheme="minorHAnsi"/>
          <w:sz w:val="22"/>
          <w:szCs w:val="22"/>
        </w:rPr>
      </w:pPr>
      <w:r w:rsidRPr="002246D9">
        <w:rPr>
          <w:rFonts w:ascii="Arial Narrow" w:hAnsi="Arial Narrow" w:cstheme="minorHAnsi"/>
          <w:sz w:val="22"/>
          <w:szCs w:val="22"/>
        </w:rPr>
        <w:t>T</w:t>
      </w:r>
      <w:r w:rsidRPr="002246D9" w:rsidR="0087015A">
        <w:rPr>
          <w:rFonts w:ascii="Arial Narrow" w:hAnsi="Arial Narrow" w:cstheme="minorHAnsi"/>
          <w:sz w:val="22"/>
          <w:szCs w:val="22"/>
        </w:rPr>
        <w:t>hrough relationships child to child, adult to child and ad</w:t>
      </w:r>
      <w:r w:rsidRPr="002246D9">
        <w:rPr>
          <w:rFonts w:ascii="Arial Narrow" w:hAnsi="Arial Narrow" w:cstheme="minorHAnsi"/>
          <w:sz w:val="22"/>
          <w:szCs w:val="22"/>
        </w:rPr>
        <w:t>ult to adult across the school</w:t>
      </w:r>
    </w:p>
    <w:p w:rsidR="002246D9" w:rsidP="002246D9" w:rsidRDefault="002246D9" w14:paraId="12701069" w14:textId="77777777">
      <w:pPr>
        <w:rPr>
          <w:rFonts w:ascii="Arial Narrow" w:hAnsi="Arial Narrow" w:cstheme="minorHAnsi"/>
          <w:sz w:val="22"/>
          <w:szCs w:val="22"/>
        </w:rPr>
      </w:pPr>
    </w:p>
    <w:p w:rsidRPr="002246D9" w:rsidR="0087015A" w:rsidP="002246D9" w:rsidRDefault="0087015A" w14:paraId="7032490F" w14:textId="77777777">
      <w:pPr>
        <w:rPr>
          <w:rFonts w:ascii="Arial Narrow" w:hAnsi="Arial Narrow" w:cstheme="minorHAnsi"/>
          <w:sz w:val="22"/>
          <w:szCs w:val="22"/>
        </w:rPr>
      </w:pPr>
      <w:r w:rsidRPr="002246D9">
        <w:rPr>
          <w:rFonts w:ascii="Arial Narrow" w:hAnsi="Arial Narrow" w:cstheme="minorHAnsi"/>
          <w:sz w:val="22"/>
          <w:szCs w:val="22"/>
        </w:rPr>
        <w:t>We aim to ‘live’ what is learnt and apply it to everyday situations in the school community.</w:t>
      </w:r>
    </w:p>
    <w:p w:rsidRPr="002246D9" w:rsidR="0087015A" w:rsidP="002246D9" w:rsidRDefault="0087015A" w14:paraId="5429B823" w14:textId="77777777">
      <w:pPr>
        <w:rPr>
          <w:rFonts w:ascii="Arial Narrow" w:hAnsi="Arial Narrow" w:cstheme="minorHAnsi"/>
          <w:sz w:val="22"/>
          <w:szCs w:val="22"/>
        </w:rPr>
      </w:pPr>
      <w:r w:rsidRPr="002246D9">
        <w:rPr>
          <w:rFonts w:ascii="Arial Narrow" w:hAnsi="Arial Narrow" w:cstheme="minorHAnsi"/>
          <w:sz w:val="22"/>
          <w:szCs w:val="22"/>
        </w:rPr>
        <w:t>Class teachers deliver the weekly lessons to their own classes.</w:t>
      </w:r>
    </w:p>
    <w:p w:rsidRPr="002246D9" w:rsidR="00953E69" w:rsidP="002246D9" w:rsidRDefault="00953E69" w14:paraId="5F8A01F0" w14:textId="77777777">
      <w:pPr>
        <w:pStyle w:val="BodyText1"/>
        <w:spacing w:after="0"/>
        <w:rPr>
          <w:rFonts w:ascii="Arial Narrow" w:hAnsi="Arial Narrow" w:cstheme="minorHAnsi"/>
          <w:szCs w:val="22"/>
        </w:rPr>
      </w:pPr>
    </w:p>
    <w:p w:rsidR="00953E69" w:rsidP="002246D9" w:rsidRDefault="00953E69" w14:paraId="4C792B41"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 xml:space="preserve">We organise classes in such a way that pupils are able, through discussion, to set agreed classroom rules of behaviour, and resolve any conflicts. We offer children the opportunity to hear visiting speakers, such as health workers, the police, fire service and the local clergy whom we invite into the school to talk about their role in creating a positive and supportive local community.  </w:t>
      </w:r>
    </w:p>
    <w:p w:rsidRPr="002246D9" w:rsidR="002246D9" w:rsidP="002246D9" w:rsidRDefault="002246D9" w14:paraId="5F7D3900" w14:textId="77777777">
      <w:pPr>
        <w:pStyle w:val="BodyText1"/>
        <w:spacing w:after="0"/>
        <w:ind w:left="0" w:firstLine="0"/>
        <w:rPr>
          <w:rFonts w:ascii="Arial Narrow" w:hAnsi="Arial Narrow" w:cstheme="minorHAnsi"/>
          <w:szCs w:val="22"/>
        </w:rPr>
      </w:pPr>
    </w:p>
    <w:p w:rsidRPr="002246D9" w:rsidR="002C1AEE" w:rsidP="002246D9" w:rsidRDefault="002C1AEE" w14:paraId="62008D6A"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We also develop PSHE through various activities and whole-school events. The school counci</w:t>
      </w:r>
      <w:r w:rsidRPr="002246D9" w:rsidR="00BB4281">
        <w:rPr>
          <w:rFonts w:ascii="Arial Narrow" w:hAnsi="Arial Narrow" w:cstheme="minorHAnsi"/>
          <w:szCs w:val="22"/>
        </w:rPr>
        <w:t>l representatives from each year group</w:t>
      </w:r>
      <w:r w:rsidRPr="002246D9">
        <w:rPr>
          <w:rFonts w:ascii="Arial Narrow" w:hAnsi="Arial Narrow" w:cstheme="minorHAnsi"/>
          <w:szCs w:val="22"/>
        </w:rPr>
        <w:t xml:space="preserve"> meet regularly to discuss school matters</w:t>
      </w:r>
      <w:r w:rsidR="002246D9">
        <w:rPr>
          <w:rFonts w:ascii="Arial Narrow" w:hAnsi="Arial Narrow" w:cstheme="minorHAnsi"/>
          <w:szCs w:val="22"/>
        </w:rPr>
        <w:t xml:space="preserve">, eco council and </w:t>
      </w:r>
      <w:proofErr w:type="spellStart"/>
      <w:r w:rsidR="002246D9">
        <w:rPr>
          <w:rFonts w:ascii="Arial Narrow" w:hAnsi="Arial Narrow" w:cstheme="minorHAnsi"/>
          <w:szCs w:val="22"/>
        </w:rPr>
        <w:t>play ground</w:t>
      </w:r>
      <w:proofErr w:type="spellEnd"/>
      <w:r w:rsidR="002246D9">
        <w:rPr>
          <w:rFonts w:ascii="Arial Narrow" w:hAnsi="Arial Narrow" w:cstheme="minorHAnsi"/>
          <w:szCs w:val="22"/>
        </w:rPr>
        <w:t xml:space="preserve"> leaders</w:t>
      </w:r>
      <w:r w:rsidRPr="002246D9">
        <w:rPr>
          <w:rFonts w:ascii="Arial Narrow" w:hAnsi="Arial Narrow" w:cstheme="minorHAnsi"/>
          <w:szCs w:val="22"/>
        </w:rPr>
        <w:t>. We offer a residential visit in Key Stage 2 where there is a particular focus on developing pupils' self-esteem, and giving them opportunities to develop leadership skills and positive group work.  We also have an annual visit from the Life Education Caravan and children in upper key stage two visit Crucial Crew.</w:t>
      </w:r>
      <w:r w:rsidRPr="002246D9" w:rsidR="0060277E">
        <w:rPr>
          <w:rFonts w:ascii="Arial Narrow" w:hAnsi="Arial Narrow" w:cstheme="minorHAnsi"/>
          <w:szCs w:val="22"/>
        </w:rPr>
        <w:t xml:space="preserve"> </w:t>
      </w:r>
    </w:p>
    <w:p w:rsidRPr="002246D9" w:rsidR="006F54AA" w:rsidP="002246D9" w:rsidRDefault="006F54AA" w14:paraId="4A3E023C" w14:textId="77777777">
      <w:pPr>
        <w:pStyle w:val="ListBullet41"/>
        <w:rPr>
          <w:rFonts w:ascii="Arial Narrow" w:hAnsi="Arial Narrow" w:cstheme="minorHAnsi"/>
          <w:szCs w:val="22"/>
        </w:rPr>
      </w:pPr>
    </w:p>
    <w:p w:rsidRPr="002246D9" w:rsidR="0060277E" w:rsidP="002246D9" w:rsidRDefault="0060277E" w14:paraId="47E892C2" w14:textId="77777777">
      <w:pPr>
        <w:pStyle w:val="ListBullet41"/>
        <w:rPr>
          <w:rFonts w:ascii="Arial Narrow" w:hAnsi="Arial Narrow" w:cstheme="minorHAnsi"/>
          <w:szCs w:val="22"/>
          <w:u w:val="single"/>
        </w:rPr>
      </w:pPr>
      <w:r w:rsidRPr="002246D9">
        <w:rPr>
          <w:rFonts w:ascii="Arial Narrow" w:hAnsi="Arial Narrow" w:cstheme="minorHAnsi"/>
          <w:szCs w:val="22"/>
          <w:u w:val="single"/>
        </w:rPr>
        <w:t>Relationships, Health and Sex Education</w:t>
      </w:r>
    </w:p>
    <w:p w:rsidRPr="002246D9" w:rsidR="0060277E" w:rsidP="002246D9" w:rsidRDefault="0060277E" w14:paraId="405309F2" w14:textId="77777777">
      <w:pPr>
        <w:pStyle w:val="ListBullet41"/>
        <w:rPr>
          <w:rFonts w:ascii="Arial Narrow" w:hAnsi="Arial Narrow" w:cstheme="minorHAnsi"/>
          <w:szCs w:val="22"/>
        </w:rPr>
      </w:pPr>
    </w:p>
    <w:p w:rsidRPr="002246D9" w:rsidR="0060277E" w:rsidP="002246D9" w:rsidRDefault="0060277E" w14:paraId="4CB17137" w14:textId="77777777">
      <w:pPr>
        <w:pStyle w:val="ListBullet41"/>
        <w:rPr>
          <w:rFonts w:ascii="Arial Narrow" w:hAnsi="Arial Narrow" w:cstheme="minorHAnsi"/>
          <w:szCs w:val="22"/>
        </w:rPr>
      </w:pPr>
      <w:r w:rsidRPr="002246D9">
        <w:rPr>
          <w:rFonts w:ascii="Arial Narrow" w:hAnsi="Arial Narrow" w:cstheme="minorHAnsi"/>
          <w:szCs w:val="22"/>
        </w:rPr>
        <w:t xml:space="preserve">At Hilton Lane, we teach animal and human reproduction through our science units of work set out by the National Curriculum. In Year 4, the children </w:t>
      </w:r>
      <w:r w:rsidR="002246D9">
        <w:rPr>
          <w:rFonts w:ascii="Arial Narrow" w:hAnsi="Arial Narrow" w:cstheme="minorHAnsi"/>
          <w:szCs w:val="22"/>
        </w:rPr>
        <w:t>will</w:t>
      </w:r>
      <w:r w:rsidRPr="002246D9">
        <w:rPr>
          <w:rFonts w:ascii="Arial Narrow" w:hAnsi="Arial Narrow" w:cstheme="minorHAnsi"/>
          <w:szCs w:val="22"/>
        </w:rPr>
        <w:t xml:space="preserve"> learn about puberty in both boys and girls. These sessions will be delivered separately and by a specialist from CORAM Life Education. </w:t>
      </w:r>
      <w:r w:rsidRPr="002246D9" w:rsidR="00183CC0">
        <w:rPr>
          <w:rFonts w:ascii="Arial Narrow" w:hAnsi="Arial Narrow" w:cstheme="minorHAnsi"/>
          <w:szCs w:val="22"/>
        </w:rPr>
        <w:t xml:space="preserve">We will notify parents when these sessions are due to take place and provide information on how they can access the resources prior to the sessions. </w:t>
      </w:r>
    </w:p>
    <w:p w:rsidRPr="002246D9" w:rsidR="0060277E" w:rsidP="002246D9" w:rsidRDefault="0060277E" w14:paraId="4E511ED3" w14:textId="77777777">
      <w:pPr>
        <w:pStyle w:val="ListBullet41"/>
        <w:rPr>
          <w:rFonts w:ascii="Arial Narrow" w:hAnsi="Arial Narrow" w:cstheme="minorHAnsi"/>
          <w:szCs w:val="22"/>
        </w:rPr>
      </w:pPr>
    </w:p>
    <w:p w:rsidR="0060277E" w:rsidP="002246D9" w:rsidRDefault="0060277E" w14:paraId="1918684F" w14:textId="77777777">
      <w:pPr>
        <w:pStyle w:val="ListBullet41"/>
        <w:rPr>
          <w:rFonts w:ascii="Arial Narrow" w:hAnsi="Arial Narrow" w:cstheme="minorHAnsi"/>
          <w:szCs w:val="22"/>
        </w:rPr>
      </w:pPr>
      <w:r w:rsidRPr="002246D9">
        <w:rPr>
          <w:rFonts w:ascii="Arial Narrow" w:hAnsi="Arial Narrow" w:cstheme="minorHAnsi"/>
          <w:szCs w:val="22"/>
        </w:rPr>
        <w:t>In Year 4 the children will:</w:t>
      </w:r>
    </w:p>
    <w:p w:rsidRPr="002246D9" w:rsidR="002246D9" w:rsidP="002246D9" w:rsidRDefault="002246D9" w14:paraId="58666881" w14:textId="77777777">
      <w:pPr>
        <w:pStyle w:val="ListBullet41"/>
        <w:rPr>
          <w:rFonts w:ascii="Arial Narrow" w:hAnsi="Arial Narrow" w:cstheme="minorHAnsi"/>
          <w:szCs w:val="22"/>
        </w:rPr>
      </w:pPr>
    </w:p>
    <w:p w:rsidRPr="002246D9" w:rsidR="0060277E" w:rsidP="002246D9" w:rsidRDefault="0060277E" w14:paraId="6BC3F37A"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Explore what the term puberty means</w:t>
      </w:r>
    </w:p>
    <w:p w:rsidRPr="002246D9" w:rsidR="0060277E" w:rsidP="002246D9" w:rsidRDefault="0060277E" w14:paraId="57608E9F"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Understand that everyone is unique and feels a sense of worth</w:t>
      </w:r>
    </w:p>
    <w:p w:rsidRPr="002246D9" w:rsidR="0060277E" w:rsidP="002246D9" w:rsidRDefault="0060277E" w14:paraId="2E4C5AFB"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Understand that puberty involves physical, emotional and physiological changes</w:t>
      </w:r>
    </w:p>
    <w:p w:rsidRPr="002246D9" w:rsidR="0060277E" w:rsidP="002246D9" w:rsidRDefault="0060277E" w14:paraId="424B1445"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Recognise the names of female and male reproductive organs, and begin to understand their function</w:t>
      </w:r>
    </w:p>
    <w:p w:rsidRPr="002246D9" w:rsidR="0060277E" w:rsidP="002246D9" w:rsidRDefault="0060277E" w14:paraId="555560AC"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Identify ways girls and boys change during puberty including physical changes and possible emotional changes</w:t>
      </w:r>
    </w:p>
    <w:p w:rsidRPr="002246D9" w:rsidR="0060277E" w:rsidP="002246D9" w:rsidRDefault="0060277E" w14:paraId="476A9CDF"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Understand that emotions are affected by hormonal changes and these can be confusing at first</w:t>
      </w:r>
    </w:p>
    <w:p w:rsidRPr="002246D9" w:rsidR="0060277E" w:rsidP="002246D9" w:rsidRDefault="0060277E" w14:paraId="6010F08D"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Understand the term 'menstruation' and know that this starts during puberty for girls but that different girls start at different ages</w:t>
      </w:r>
    </w:p>
    <w:p w:rsidRPr="002246D9" w:rsidR="0060277E" w:rsidP="002246D9" w:rsidRDefault="0060277E" w14:paraId="04E92D63"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lastRenderedPageBreak/>
        <w:t>Develop resilience to deal with situations they may face as they reach puberty.</w:t>
      </w:r>
    </w:p>
    <w:p w:rsidR="002246D9" w:rsidP="002246D9" w:rsidRDefault="002246D9" w14:paraId="007EF27B" w14:textId="77777777">
      <w:pPr>
        <w:shd w:val="clear" w:color="auto" w:fill="FFFFFF"/>
        <w:rPr>
          <w:rFonts w:ascii="Arial Narrow" w:hAnsi="Arial Narrow" w:cs="Arial"/>
          <w:sz w:val="22"/>
          <w:szCs w:val="22"/>
        </w:rPr>
      </w:pPr>
    </w:p>
    <w:p w:rsidR="00A27FE8" w:rsidP="002246D9" w:rsidRDefault="00A27FE8" w14:paraId="2128FF0D" w14:textId="77777777">
      <w:pPr>
        <w:shd w:val="clear" w:color="auto" w:fill="FFFFFF"/>
        <w:rPr>
          <w:rFonts w:ascii="Arial Narrow" w:hAnsi="Arial Narrow" w:cs="Arial"/>
          <w:sz w:val="22"/>
          <w:szCs w:val="22"/>
        </w:rPr>
      </w:pPr>
      <w:r w:rsidRPr="002246D9">
        <w:rPr>
          <w:rFonts w:ascii="Arial Narrow" w:hAnsi="Arial Narrow" w:cs="Arial"/>
          <w:sz w:val="22"/>
          <w:szCs w:val="22"/>
        </w:rPr>
        <w:t>Year 4</w:t>
      </w:r>
      <w:r w:rsidRPr="002246D9">
        <w:rPr>
          <w:rFonts w:ascii="Arial Narrow" w:hAnsi="Arial Narrow" w:cs="Arial"/>
          <w:color w:val="333333"/>
          <w:sz w:val="22"/>
          <w:szCs w:val="22"/>
        </w:rPr>
        <w:t xml:space="preserve"> – </w:t>
      </w:r>
      <w:r w:rsidRPr="002246D9">
        <w:rPr>
          <w:rFonts w:ascii="Arial Narrow" w:hAnsi="Arial Narrow" w:cs="Arial"/>
          <w:sz w:val="22"/>
          <w:szCs w:val="22"/>
        </w:rPr>
        <w:t>you have the opportunity to withdraw your child from this session if, after seeing the lesson content, you feel it is unsuitable for your child.</w:t>
      </w:r>
    </w:p>
    <w:p w:rsidRPr="002246D9" w:rsidR="002246D9" w:rsidP="002246D9" w:rsidRDefault="002246D9" w14:paraId="3CCD4933" w14:textId="77777777">
      <w:pPr>
        <w:shd w:val="clear" w:color="auto" w:fill="FFFFFF"/>
        <w:rPr>
          <w:rFonts w:ascii="Arial Narrow" w:hAnsi="Arial Narrow" w:cs="Arial"/>
          <w:color w:val="333333"/>
          <w:sz w:val="22"/>
          <w:szCs w:val="22"/>
        </w:rPr>
      </w:pPr>
    </w:p>
    <w:p w:rsidRPr="002246D9" w:rsidR="00A27FE8" w:rsidP="002246D9" w:rsidRDefault="00A27FE8" w14:paraId="2A7E06B4"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Gain knowledge and understanding of the correct terminology for the reproductive organs and external sexual body parts</w:t>
      </w:r>
    </w:p>
    <w:p w:rsidRPr="002246D9" w:rsidR="00A27FE8" w:rsidP="002246D9" w:rsidRDefault="00A27FE8" w14:paraId="3FD3E907"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Begin to understand the idea of body ownership</w:t>
      </w:r>
    </w:p>
    <w:p w:rsidRPr="002246D9" w:rsidR="00A27FE8" w:rsidP="002246D9" w:rsidRDefault="00A27FE8" w14:paraId="3F9F8FE1"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Know and understand that no-one has the right to touch their body if they don't want them to</w:t>
      </w:r>
    </w:p>
    <w:p w:rsidRPr="002246D9" w:rsidR="00A27FE8" w:rsidP="002246D9" w:rsidRDefault="00A27FE8" w14:paraId="675F7883"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Develop of a range of responses to unwanted touch</w:t>
      </w:r>
    </w:p>
    <w:p w:rsidRPr="002246D9" w:rsidR="00A27FE8" w:rsidP="002246D9" w:rsidRDefault="00A27FE8" w14:paraId="549F2842"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Know and understand issues of privacy, and safe and unsafe touches (in relation to their body)</w:t>
      </w:r>
    </w:p>
    <w:p w:rsidRPr="002246D9" w:rsidR="00A27FE8" w:rsidP="002246D9" w:rsidRDefault="00A27FE8" w14:paraId="78D850AD" w14:textId="77777777">
      <w:pPr>
        <w:numPr>
          <w:ilvl w:val="0"/>
          <w:numId w:val="6"/>
        </w:numPr>
        <w:shd w:val="clear" w:color="auto" w:fill="FFFFFF"/>
        <w:rPr>
          <w:rFonts w:ascii="Arial Narrow" w:hAnsi="Arial Narrow" w:cs="Arial"/>
          <w:sz w:val="22"/>
          <w:szCs w:val="22"/>
        </w:rPr>
      </w:pPr>
      <w:r w:rsidRPr="002246D9">
        <w:rPr>
          <w:rFonts w:ascii="Arial Narrow" w:hAnsi="Arial Narrow" w:cs="Arial"/>
          <w:sz w:val="22"/>
          <w:szCs w:val="22"/>
        </w:rPr>
        <w:t>Understand key messages about identifying and talking to a trusted adult.</w:t>
      </w:r>
    </w:p>
    <w:p w:rsidRPr="002246D9" w:rsidR="00A27FE8" w:rsidP="002246D9" w:rsidRDefault="00A27FE8" w14:paraId="1D9C01D9" w14:textId="77777777">
      <w:pPr>
        <w:shd w:val="clear" w:color="auto" w:fill="FFFFFF"/>
        <w:rPr>
          <w:rFonts w:ascii="Arial Narrow" w:hAnsi="Arial Narrow" w:cs="Arial"/>
          <w:sz w:val="22"/>
          <w:szCs w:val="22"/>
        </w:rPr>
      </w:pPr>
    </w:p>
    <w:p w:rsidR="00A27FE8" w:rsidP="002246D9" w:rsidRDefault="00A27FE8" w14:paraId="04FFA532" w14:textId="77777777">
      <w:pPr>
        <w:shd w:val="clear" w:color="auto" w:fill="FFFFFF"/>
        <w:rPr>
          <w:rFonts w:ascii="Arial Narrow" w:hAnsi="Arial Narrow" w:cs="Arial"/>
          <w:sz w:val="22"/>
          <w:szCs w:val="22"/>
        </w:rPr>
      </w:pPr>
      <w:r w:rsidRPr="002246D9">
        <w:rPr>
          <w:rFonts w:ascii="Arial Narrow" w:hAnsi="Arial Narrow" w:cs="Arial"/>
          <w:sz w:val="22"/>
          <w:szCs w:val="22"/>
        </w:rPr>
        <w:t>Year 5 – you have the opportunity to withdraw your child from this session if, after seeing the lesson content, you feel it is unsuitable for your child.</w:t>
      </w:r>
    </w:p>
    <w:p w:rsidRPr="002246D9" w:rsidR="002246D9" w:rsidP="002246D9" w:rsidRDefault="002246D9" w14:paraId="5E712DF4" w14:textId="77777777">
      <w:pPr>
        <w:shd w:val="clear" w:color="auto" w:fill="FFFFFF"/>
        <w:rPr>
          <w:rFonts w:ascii="Arial Narrow" w:hAnsi="Arial Narrow" w:cs="Arial"/>
          <w:sz w:val="22"/>
          <w:szCs w:val="22"/>
        </w:rPr>
      </w:pPr>
    </w:p>
    <w:p w:rsidRPr="002246D9" w:rsidR="00A27FE8" w:rsidP="002246D9" w:rsidRDefault="00A27FE8" w14:paraId="36FCCBB9" w14:textId="77777777">
      <w:pPr>
        <w:numPr>
          <w:ilvl w:val="0"/>
          <w:numId w:val="8"/>
        </w:numPr>
        <w:shd w:val="clear" w:color="auto" w:fill="FFFFFF"/>
        <w:rPr>
          <w:rFonts w:ascii="Arial Narrow" w:hAnsi="Arial Narrow" w:cs="Arial"/>
          <w:sz w:val="22"/>
          <w:szCs w:val="22"/>
        </w:rPr>
      </w:pPr>
      <w:r w:rsidRPr="002246D9">
        <w:rPr>
          <w:rFonts w:ascii="Arial Narrow" w:hAnsi="Arial Narrow" w:cs="Arial"/>
          <w:sz w:val="22"/>
          <w:szCs w:val="22"/>
        </w:rPr>
        <w:t>Be introduced to the theme of human reproduction</w:t>
      </w:r>
    </w:p>
    <w:p w:rsidRPr="002246D9" w:rsidR="00A27FE8" w:rsidP="002246D9" w:rsidRDefault="00A27FE8" w14:paraId="1B204922" w14:textId="77777777">
      <w:pPr>
        <w:numPr>
          <w:ilvl w:val="0"/>
          <w:numId w:val="8"/>
        </w:numPr>
        <w:shd w:val="clear" w:color="auto" w:fill="FFFFFF"/>
        <w:rPr>
          <w:rFonts w:ascii="Arial Narrow" w:hAnsi="Arial Narrow" w:cs="Arial"/>
          <w:sz w:val="22"/>
          <w:szCs w:val="22"/>
        </w:rPr>
      </w:pPr>
      <w:r w:rsidRPr="002246D9">
        <w:rPr>
          <w:rFonts w:ascii="Arial Narrow" w:hAnsi="Arial Narrow" w:cs="Arial"/>
          <w:sz w:val="22"/>
          <w:szCs w:val="22"/>
        </w:rPr>
        <w:t>Understand and empathise with how some children may struggle during puberty and body changes</w:t>
      </w:r>
    </w:p>
    <w:p w:rsidRPr="002246D9" w:rsidR="00A27FE8" w:rsidP="002246D9" w:rsidRDefault="00A27FE8" w14:paraId="40A2576C" w14:textId="77777777">
      <w:pPr>
        <w:numPr>
          <w:ilvl w:val="0"/>
          <w:numId w:val="8"/>
        </w:numPr>
        <w:shd w:val="clear" w:color="auto" w:fill="FFFFFF"/>
        <w:rPr>
          <w:rFonts w:ascii="Arial Narrow" w:hAnsi="Arial Narrow" w:cs="Arial"/>
          <w:sz w:val="22"/>
          <w:szCs w:val="22"/>
        </w:rPr>
      </w:pPr>
      <w:r w:rsidRPr="002246D9">
        <w:rPr>
          <w:rFonts w:ascii="Arial Narrow" w:hAnsi="Arial Narrow" w:cs="Arial"/>
          <w:sz w:val="22"/>
          <w:szCs w:val="22"/>
        </w:rPr>
        <w:t>Know the correct terminology for reproductive organs and external sexual body parts</w:t>
      </w:r>
    </w:p>
    <w:p w:rsidR="00A27FE8" w:rsidP="002246D9" w:rsidRDefault="00A27FE8" w14:paraId="2F009B4F" w14:textId="77777777">
      <w:pPr>
        <w:numPr>
          <w:ilvl w:val="0"/>
          <w:numId w:val="8"/>
        </w:numPr>
        <w:shd w:val="clear" w:color="auto" w:fill="FFFFFF"/>
        <w:rPr>
          <w:rFonts w:ascii="Arial Narrow" w:hAnsi="Arial Narrow" w:cs="Arial"/>
          <w:sz w:val="22"/>
          <w:szCs w:val="22"/>
        </w:rPr>
      </w:pPr>
      <w:r w:rsidRPr="002246D9">
        <w:rPr>
          <w:rFonts w:ascii="Arial Narrow" w:hAnsi="Arial Narrow" w:cs="Arial"/>
          <w:sz w:val="22"/>
          <w:szCs w:val="22"/>
        </w:rPr>
        <w:t>Know and understand the meaning of consent in relation to their body.</w:t>
      </w:r>
    </w:p>
    <w:p w:rsidRPr="002246D9" w:rsidR="002246D9" w:rsidP="002246D9" w:rsidRDefault="002246D9" w14:paraId="4552EDB5" w14:textId="77777777">
      <w:pPr>
        <w:shd w:val="clear" w:color="auto" w:fill="FFFFFF"/>
        <w:ind w:left="720"/>
        <w:rPr>
          <w:rFonts w:ascii="Arial Narrow" w:hAnsi="Arial Narrow" w:cs="Arial"/>
          <w:sz w:val="22"/>
          <w:szCs w:val="22"/>
        </w:rPr>
      </w:pPr>
    </w:p>
    <w:p w:rsidR="00A27FE8" w:rsidP="002246D9" w:rsidRDefault="00A27FE8" w14:paraId="19760196" w14:textId="77777777">
      <w:pPr>
        <w:shd w:val="clear" w:color="auto" w:fill="FFFFFF"/>
        <w:rPr>
          <w:rFonts w:ascii="Arial Narrow" w:hAnsi="Arial Narrow" w:cs="Arial"/>
          <w:sz w:val="22"/>
          <w:szCs w:val="22"/>
        </w:rPr>
      </w:pPr>
      <w:r w:rsidRPr="002246D9">
        <w:rPr>
          <w:rFonts w:ascii="Arial Narrow" w:hAnsi="Arial Narrow" w:cs="Arial"/>
          <w:sz w:val="22"/>
          <w:szCs w:val="22"/>
        </w:rPr>
        <w:t>Year 6 – you have the opportunity to withdraw your child from this session if, after seeing the lesson content, you feel it is unsuitable for your child.</w:t>
      </w:r>
    </w:p>
    <w:p w:rsidRPr="002246D9" w:rsidR="002246D9" w:rsidP="002246D9" w:rsidRDefault="002246D9" w14:paraId="5F27A03F" w14:textId="77777777">
      <w:pPr>
        <w:shd w:val="clear" w:color="auto" w:fill="FFFFFF"/>
        <w:rPr>
          <w:rFonts w:ascii="Arial Narrow" w:hAnsi="Arial Narrow" w:cs="Arial"/>
          <w:sz w:val="22"/>
          <w:szCs w:val="22"/>
        </w:rPr>
      </w:pPr>
    </w:p>
    <w:p w:rsidRPr="002246D9" w:rsidR="00A27FE8" w:rsidP="002246D9" w:rsidRDefault="00A27FE8" w14:paraId="0E3B790A" w14:textId="77777777">
      <w:pPr>
        <w:numPr>
          <w:ilvl w:val="0"/>
          <w:numId w:val="9"/>
        </w:numPr>
        <w:shd w:val="clear" w:color="auto" w:fill="FFFFFF"/>
        <w:rPr>
          <w:rFonts w:ascii="Arial Narrow" w:hAnsi="Arial Narrow" w:cs="Arial"/>
          <w:sz w:val="22"/>
          <w:szCs w:val="22"/>
        </w:rPr>
      </w:pPr>
      <w:r w:rsidRPr="002246D9">
        <w:rPr>
          <w:rFonts w:ascii="Arial Narrow" w:hAnsi="Arial Narrow" w:cs="Arial"/>
          <w:sz w:val="22"/>
          <w:szCs w:val="22"/>
        </w:rPr>
        <w:t>Learn the correct terminology for reproductive organs.</w:t>
      </w:r>
    </w:p>
    <w:p w:rsidRPr="002246D9" w:rsidR="00A27FE8" w:rsidP="002246D9" w:rsidRDefault="00A27FE8" w14:paraId="1A9F3A8B" w14:textId="77777777">
      <w:pPr>
        <w:numPr>
          <w:ilvl w:val="0"/>
          <w:numId w:val="9"/>
        </w:numPr>
        <w:shd w:val="clear" w:color="auto" w:fill="FFFFFF"/>
        <w:rPr>
          <w:rFonts w:ascii="Arial Narrow" w:hAnsi="Arial Narrow" w:cs="Arial"/>
          <w:sz w:val="22"/>
          <w:szCs w:val="22"/>
        </w:rPr>
      </w:pPr>
      <w:r w:rsidRPr="002246D9">
        <w:rPr>
          <w:rFonts w:ascii="Arial Narrow" w:hAnsi="Arial Narrow" w:cs="Arial"/>
          <w:sz w:val="22"/>
          <w:szCs w:val="22"/>
        </w:rPr>
        <w:t>Know how sexual reproduction occurs between humans and other ways to create families</w:t>
      </w:r>
    </w:p>
    <w:p w:rsidRPr="002246D9" w:rsidR="00A27FE8" w:rsidP="002246D9" w:rsidRDefault="00A27FE8" w14:paraId="6995AC07" w14:textId="77777777">
      <w:pPr>
        <w:numPr>
          <w:ilvl w:val="0"/>
          <w:numId w:val="9"/>
        </w:numPr>
        <w:shd w:val="clear" w:color="auto" w:fill="FFFFFF"/>
        <w:rPr>
          <w:rFonts w:ascii="Arial Narrow" w:hAnsi="Arial Narrow" w:cs="Arial"/>
          <w:sz w:val="22"/>
          <w:szCs w:val="22"/>
        </w:rPr>
      </w:pPr>
      <w:r w:rsidRPr="002246D9">
        <w:rPr>
          <w:rFonts w:ascii="Arial Narrow" w:hAnsi="Arial Narrow" w:cs="Arial"/>
          <w:sz w:val="22"/>
          <w:szCs w:val="22"/>
        </w:rPr>
        <w:t>Know when to share information and when to keep it private</w:t>
      </w:r>
    </w:p>
    <w:p w:rsidRPr="002246D9" w:rsidR="00A27FE8" w:rsidP="002246D9" w:rsidRDefault="00A27FE8" w14:paraId="2DF577F6" w14:textId="77777777">
      <w:pPr>
        <w:numPr>
          <w:ilvl w:val="0"/>
          <w:numId w:val="9"/>
        </w:numPr>
        <w:shd w:val="clear" w:color="auto" w:fill="FFFFFF"/>
        <w:rPr>
          <w:rFonts w:ascii="Arial Narrow" w:hAnsi="Arial Narrow" w:cs="Arial"/>
          <w:sz w:val="22"/>
          <w:szCs w:val="22"/>
        </w:rPr>
      </w:pPr>
      <w:r w:rsidRPr="002246D9">
        <w:rPr>
          <w:rFonts w:ascii="Arial Narrow" w:hAnsi="Arial Narrow" w:cs="Arial"/>
          <w:sz w:val="22"/>
          <w:szCs w:val="22"/>
        </w:rPr>
        <w:t>Reflect on and reinforce key information around privacy (in relation to their body).</w:t>
      </w:r>
    </w:p>
    <w:p w:rsidRPr="002246D9" w:rsidR="00183CC0" w:rsidP="002246D9" w:rsidRDefault="00183CC0" w14:paraId="3D07F607" w14:textId="77777777">
      <w:pPr>
        <w:shd w:val="clear" w:color="auto" w:fill="FFFFFF"/>
        <w:rPr>
          <w:rFonts w:ascii="Arial Narrow" w:hAnsi="Arial Narrow" w:cs="Arial"/>
          <w:b/>
          <w:sz w:val="22"/>
          <w:szCs w:val="22"/>
          <w:u w:val="single"/>
        </w:rPr>
      </w:pPr>
    </w:p>
    <w:p w:rsidR="00183CC0" w:rsidP="002246D9" w:rsidRDefault="00183CC0" w14:paraId="75764654" w14:textId="77777777">
      <w:pPr>
        <w:shd w:val="clear" w:color="auto" w:fill="FFFFFF"/>
        <w:rPr>
          <w:rFonts w:ascii="Arial Narrow" w:hAnsi="Arial Narrow" w:cs="Arial"/>
          <w:b/>
          <w:sz w:val="22"/>
          <w:szCs w:val="22"/>
          <w:u w:val="single"/>
        </w:rPr>
      </w:pPr>
      <w:r w:rsidRPr="002246D9">
        <w:rPr>
          <w:rFonts w:ascii="Arial Narrow" w:hAnsi="Arial Narrow" w:cs="Arial"/>
          <w:b/>
          <w:sz w:val="22"/>
          <w:szCs w:val="22"/>
          <w:u w:val="single"/>
        </w:rPr>
        <w:t>The Right to Withdraw</w:t>
      </w:r>
    </w:p>
    <w:p w:rsidRPr="002246D9" w:rsidR="002246D9" w:rsidP="002246D9" w:rsidRDefault="002246D9" w14:paraId="5574F1E9" w14:textId="77777777">
      <w:pPr>
        <w:shd w:val="clear" w:color="auto" w:fill="FFFFFF"/>
        <w:rPr>
          <w:rFonts w:ascii="Arial Narrow" w:hAnsi="Arial Narrow" w:cs="Arial"/>
          <w:b/>
          <w:sz w:val="22"/>
          <w:szCs w:val="22"/>
          <w:u w:val="single"/>
        </w:rPr>
      </w:pPr>
    </w:p>
    <w:p w:rsidRPr="002246D9" w:rsidR="00183CC0" w:rsidP="002246D9" w:rsidRDefault="00183CC0" w14:paraId="027158FB" w14:textId="77777777">
      <w:pPr>
        <w:shd w:val="clear" w:color="auto" w:fill="FFFFFF"/>
        <w:rPr>
          <w:rFonts w:ascii="Arial Narrow" w:hAnsi="Arial Narrow" w:cs="Arial"/>
          <w:sz w:val="22"/>
          <w:szCs w:val="22"/>
        </w:rPr>
      </w:pPr>
      <w:r w:rsidRPr="002246D9">
        <w:rPr>
          <w:rFonts w:ascii="Arial Narrow" w:hAnsi="Arial Narrow" w:cs="Arial"/>
          <w:sz w:val="22"/>
          <w:szCs w:val="22"/>
        </w:rPr>
        <w:t xml:space="preserve">Relationships and Health Education was made statutory in primary schools from September 2020. Parents do not have the right to withdraw their child from lessons on puberty as this is part of Health Education. </w:t>
      </w:r>
    </w:p>
    <w:p w:rsidR="00183CC0" w:rsidP="002246D9" w:rsidRDefault="00183CC0" w14:paraId="516F46C9" w14:textId="77777777">
      <w:pPr>
        <w:shd w:val="clear" w:color="auto" w:fill="FFFFFF"/>
        <w:rPr>
          <w:rFonts w:ascii="Arial Narrow" w:hAnsi="Arial Narrow" w:cs="Arial"/>
          <w:sz w:val="22"/>
          <w:szCs w:val="22"/>
        </w:rPr>
      </w:pPr>
      <w:r w:rsidRPr="002246D9">
        <w:rPr>
          <w:rFonts w:ascii="Arial Narrow" w:hAnsi="Arial Narrow" w:cs="Arial"/>
          <w:sz w:val="22"/>
          <w:szCs w:val="22"/>
        </w:rPr>
        <w:t xml:space="preserve">Parents do not have the right to withdraw from science lessons where the content focuses on human and animal reproduction as science is statutory. </w:t>
      </w:r>
    </w:p>
    <w:p w:rsidRPr="002246D9" w:rsidR="002246D9" w:rsidP="002246D9" w:rsidRDefault="002246D9" w14:paraId="34FB704E" w14:textId="77777777">
      <w:pPr>
        <w:shd w:val="clear" w:color="auto" w:fill="FFFFFF"/>
        <w:rPr>
          <w:rFonts w:ascii="Arial Narrow" w:hAnsi="Arial Narrow" w:cs="Arial"/>
          <w:sz w:val="22"/>
          <w:szCs w:val="22"/>
        </w:rPr>
      </w:pPr>
    </w:p>
    <w:p w:rsidRPr="002246D9" w:rsidR="00183CC0" w:rsidP="002246D9" w:rsidRDefault="00183CC0" w14:paraId="2D101E4E" w14:textId="77777777">
      <w:pPr>
        <w:shd w:val="clear" w:color="auto" w:fill="FFFFFF"/>
        <w:rPr>
          <w:rFonts w:ascii="Arial Narrow" w:hAnsi="Arial Narrow" w:cs="Arial"/>
          <w:sz w:val="22"/>
          <w:szCs w:val="22"/>
        </w:rPr>
      </w:pPr>
      <w:r w:rsidRPr="002246D9">
        <w:rPr>
          <w:rFonts w:ascii="Arial Narrow" w:hAnsi="Arial Narrow" w:cs="Arial"/>
          <w:sz w:val="22"/>
          <w:szCs w:val="22"/>
        </w:rPr>
        <w:t xml:space="preserve">We will always inform parents when they have the right to withdraw their child from lessons on Sex Education (see above for content). If a parent wishes to withdraw their child from sex education, they should speak to the child’s class teacher or PSHE/RSE lead. </w:t>
      </w:r>
      <w:r w:rsidRPr="002246D9" w:rsidR="0023488B">
        <w:rPr>
          <w:rFonts w:ascii="Arial Narrow" w:hAnsi="Arial Narrow" w:cs="Arial"/>
          <w:sz w:val="22"/>
          <w:szCs w:val="22"/>
        </w:rPr>
        <w:t xml:space="preserve">We would always encourage parents to view the lesson resources and lesson content before making such decisions. </w:t>
      </w:r>
    </w:p>
    <w:p w:rsidRPr="002246D9" w:rsidR="00183CC0" w:rsidP="002246D9" w:rsidRDefault="00183CC0" w14:paraId="5E675221" w14:textId="77777777">
      <w:pPr>
        <w:pStyle w:val="Heading2A"/>
        <w:spacing w:before="0" w:after="0"/>
        <w:rPr>
          <w:rFonts w:ascii="Arial Narrow" w:hAnsi="Arial Narrow" w:cstheme="minorHAnsi"/>
          <w:b/>
          <w:sz w:val="22"/>
          <w:szCs w:val="22"/>
          <w:u w:val="single"/>
        </w:rPr>
      </w:pPr>
    </w:p>
    <w:p w:rsidRPr="002246D9" w:rsidR="00046F6D" w:rsidP="002246D9" w:rsidRDefault="00046F6D" w14:paraId="3CC693E1" w14:textId="77777777">
      <w:pPr>
        <w:pStyle w:val="Heading2A"/>
        <w:spacing w:before="0" w:after="0"/>
        <w:rPr>
          <w:rFonts w:ascii="Arial Narrow" w:hAnsi="Arial Narrow" w:cstheme="minorHAnsi"/>
          <w:b/>
          <w:sz w:val="22"/>
          <w:szCs w:val="22"/>
          <w:u w:val="single"/>
        </w:rPr>
      </w:pPr>
      <w:r w:rsidRPr="002246D9">
        <w:rPr>
          <w:rFonts w:ascii="Arial Narrow" w:hAnsi="Arial Narrow" w:cstheme="minorHAnsi"/>
          <w:b/>
          <w:sz w:val="22"/>
          <w:szCs w:val="22"/>
          <w:u w:val="single"/>
        </w:rPr>
        <w:t xml:space="preserve">PSHE </w:t>
      </w:r>
      <w:r w:rsidRPr="002246D9" w:rsidR="00183CC0">
        <w:rPr>
          <w:rFonts w:ascii="Arial Narrow" w:hAnsi="Arial Narrow" w:cstheme="minorHAnsi"/>
          <w:b/>
          <w:sz w:val="22"/>
          <w:szCs w:val="22"/>
          <w:u w:val="single"/>
        </w:rPr>
        <w:t xml:space="preserve">&amp; RSE </w:t>
      </w:r>
      <w:r w:rsidRPr="002246D9">
        <w:rPr>
          <w:rFonts w:ascii="Arial Narrow" w:hAnsi="Arial Narrow" w:cstheme="minorHAnsi"/>
          <w:b/>
          <w:sz w:val="22"/>
          <w:szCs w:val="22"/>
          <w:u w:val="single"/>
        </w:rPr>
        <w:t xml:space="preserve">and </w:t>
      </w:r>
      <w:r w:rsidR="002246D9">
        <w:rPr>
          <w:rFonts w:ascii="Arial Narrow" w:hAnsi="Arial Narrow" w:cstheme="minorHAnsi"/>
          <w:b/>
          <w:sz w:val="22"/>
          <w:szCs w:val="22"/>
          <w:u w:val="single"/>
        </w:rPr>
        <w:t>I</w:t>
      </w:r>
      <w:r w:rsidRPr="002246D9">
        <w:rPr>
          <w:rFonts w:ascii="Arial Narrow" w:hAnsi="Arial Narrow" w:cstheme="minorHAnsi"/>
          <w:b/>
          <w:sz w:val="22"/>
          <w:szCs w:val="22"/>
          <w:u w:val="single"/>
        </w:rPr>
        <w:t>nclusion</w:t>
      </w:r>
    </w:p>
    <w:p w:rsidRPr="002246D9" w:rsidR="00F37F56" w:rsidP="002246D9" w:rsidRDefault="00F37F56" w14:paraId="2923FB0D" w14:textId="77777777">
      <w:pPr>
        <w:rPr>
          <w:rFonts w:ascii="Arial Narrow" w:hAnsi="Arial Narrow"/>
          <w:sz w:val="22"/>
          <w:szCs w:val="22"/>
        </w:rPr>
      </w:pPr>
    </w:p>
    <w:p w:rsidR="00046F6D" w:rsidP="002246D9" w:rsidRDefault="00046F6D" w14:paraId="6462F32B"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We teach PSHE</w:t>
      </w:r>
      <w:r w:rsidRPr="002246D9" w:rsidR="00183CC0">
        <w:rPr>
          <w:rFonts w:ascii="Arial Narrow" w:hAnsi="Arial Narrow" w:cstheme="minorHAnsi"/>
          <w:szCs w:val="22"/>
        </w:rPr>
        <w:t xml:space="preserve"> &amp; RSE</w:t>
      </w:r>
      <w:r w:rsidRPr="002246D9">
        <w:rPr>
          <w:rFonts w:ascii="Arial Narrow" w:hAnsi="Arial Narrow" w:cstheme="minorHAnsi"/>
          <w:szCs w:val="22"/>
        </w:rPr>
        <w:t xml:space="preserve"> to all children irrespective of disability, educational needs, race, nationality, ethnic or national origin, sex, gender identity, religion or sexual orientation or whether they are looked after children (Equalities Act 2010). </w:t>
      </w:r>
    </w:p>
    <w:p w:rsidRPr="002246D9" w:rsidR="002246D9" w:rsidP="002246D9" w:rsidRDefault="002246D9" w14:paraId="4317A378" w14:textId="77777777">
      <w:pPr>
        <w:pStyle w:val="BodyText1"/>
        <w:spacing w:after="0"/>
        <w:ind w:left="0" w:firstLine="0"/>
        <w:rPr>
          <w:rFonts w:ascii="Arial Narrow" w:hAnsi="Arial Narrow" w:cstheme="minorHAnsi"/>
          <w:szCs w:val="22"/>
        </w:rPr>
      </w:pPr>
    </w:p>
    <w:p w:rsidRPr="002246D9" w:rsidR="00046F6D" w:rsidP="002246D9" w:rsidRDefault="00046F6D" w14:paraId="7CE70D2E"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When teaching PSHE</w:t>
      </w:r>
      <w:r w:rsidRPr="002246D9" w:rsidR="00183CC0">
        <w:rPr>
          <w:rFonts w:ascii="Arial Narrow" w:hAnsi="Arial Narrow" w:cstheme="minorHAnsi"/>
          <w:szCs w:val="22"/>
        </w:rPr>
        <w:t xml:space="preserve"> &amp; RSE</w:t>
      </w:r>
      <w:r w:rsidRPr="002246D9">
        <w:rPr>
          <w:rFonts w:ascii="Arial Narrow" w:hAnsi="Arial Narrow" w:cstheme="minorHAnsi"/>
          <w:szCs w:val="22"/>
        </w:rPr>
        <w:t xml:space="preserve">, teachers </w:t>
      </w:r>
      <w:proofErr w:type="gramStart"/>
      <w:r w:rsidRPr="002246D9">
        <w:rPr>
          <w:rFonts w:ascii="Arial Narrow" w:hAnsi="Arial Narrow" w:cstheme="minorHAnsi"/>
          <w:szCs w:val="22"/>
        </w:rPr>
        <w:t>take into account</w:t>
      </w:r>
      <w:proofErr w:type="gramEnd"/>
      <w:r w:rsidRPr="002246D9">
        <w:rPr>
          <w:rFonts w:ascii="Arial Narrow" w:hAnsi="Arial Narrow" w:cstheme="minorHAnsi"/>
          <w:szCs w:val="22"/>
        </w:rPr>
        <w:t xml:space="preserve"> the targets set for the children in their IEPs, some of which targets may be directly related to PSHE targets. </w:t>
      </w:r>
    </w:p>
    <w:p w:rsidRPr="002246D9" w:rsidR="00046F6D" w:rsidP="002246D9" w:rsidRDefault="00046F6D" w14:paraId="46F18EB4" w14:textId="77777777">
      <w:pPr>
        <w:pStyle w:val="BodyText1"/>
        <w:spacing w:after="0"/>
        <w:rPr>
          <w:rFonts w:ascii="Arial Narrow" w:hAnsi="Arial Narrow" w:cstheme="minorHAnsi"/>
          <w:szCs w:val="22"/>
        </w:rPr>
      </w:pPr>
    </w:p>
    <w:p w:rsidRPr="002246D9" w:rsidR="00046F6D" w:rsidP="002246D9" w:rsidRDefault="00046F6D" w14:paraId="3BFC65EF" w14:textId="77777777">
      <w:pPr>
        <w:pStyle w:val="Heading2A"/>
        <w:spacing w:before="0" w:after="0"/>
        <w:rPr>
          <w:rFonts w:ascii="Arial Narrow" w:hAnsi="Arial Narrow" w:cstheme="minorHAnsi"/>
          <w:b/>
          <w:sz w:val="22"/>
          <w:szCs w:val="22"/>
          <w:u w:val="single"/>
        </w:rPr>
      </w:pPr>
      <w:r w:rsidRPr="002246D9">
        <w:rPr>
          <w:rFonts w:ascii="Arial Narrow" w:hAnsi="Arial Narrow" w:cstheme="minorHAnsi"/>
          <w:b/>
          <w:sz w:val="22"/>
          <w:szCs w:val="22"/>
          <w:u w:val="single"/>
        </w:rPr>
        <w:t>Assessment</w:t>
      </w:r>
      <w:r w:rsidRPr="002246D9" w:rsidR="00AC2362">
        <w:rPr>
          <w:rFonts w:ascii="Arial Narrow" w:hAnsi="Arial Narrow" w:cstheme="minorHAnsi"/>
          <w:b/>
          <w:sz w:val="22"/>
          <w:szCs w:val="22"/>
          <w:u w:val="single"/>
        </w:rPr>
        <w:t xml:space="preserve"> for learning</w:t>
      </w:r>
    </w:p>
    <w:p w:rsidRPr="002246D9" w:rsidR="00B52C69" w:rsidP="002246D9" w:rsidRDefault="00B52C69" w14:paraId="5CDF53CB" w14:textId="77777777">
      <w:pPr>
        <w:rPr>
          <w:rFonts w:ascii="Arial Narrow" w:hAnsi="Arial Narrow"/>
          <w:sz w:val="22"/>
          <w:szCs w:val="22"/>
        </w:rPr>
      </w:pPr>
    </w:p>
    <w:p w:rsidRPr="002246D9" w:rsidR="00046F6D" w:rsidP="002246D9" w:rsidRDefault="00AC2362" w14:paraId="7E9E8801"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t>Teachers make informal assessments which inform fu</w:t>
      </w:r>
      <w:r w:rsidRPr="002246D9" w:rsidR="00390E14">
        <w:rPr>
          <w:rFonts w:ascii="Arial Narrow" w:hAnsi="Arial Narrow" w:cstheme="minorHAnsi"/>
          <w:szCs w:val="22"/>
        </w:rPr>
        <w:t xml:space="preserve">ture PSHE sessions. Although we </w:t>
      </w:r>
      <w:r w:rsidRPr="002246D9">
        <w:rPr>
          <w:rFonts w:ascii="Arial Narrow" w:hAnsi="Arial Narrow" w:cstheme="minorHAnsi"/>
          <w:szCs w:val="22"/>
        </w:rPr>
        <w:t>have a planned programme of study, we teach lessons and discuss issues as and when they arise.</w:t>
      </w:r>
    </w:p>
    <w:p w:rsidRPr="002246D9" w:rsidR="00046F6D" w:rsidP="002246D9" w:rsidRDefault="00046F6D" w14:paraId="22D498D5" w14:textId="77777777">
      <w:pPr>
        <w:pStyle w:val="BodyText1"/>
        <w:spacing w:after="0"/>
        <w:ind w:left="0" w:firstLine="0"/>
        <w:rPr>
          <w:rFonts w:ascii="Arial Narrow" w:hAnsi="Arial Narrow" w:cstheme="minorHAnsi"/>
          <w:szCs w:val="22"/>
        </w:rPr>
      </w:pPr>
      <w:r w:rsidRPr="002246D9">
        <w:rPr>
          <w:rFonts w:ascii="Arial Narrow" w:hAnsi="Arial Narrow" w:cstheme="minorHAnsi"/>
          <w:szCs w:val="22"/>
        </w:rPr>
        <w:lastRenderedPageBreak/>
        <w:t>In the EYFS, children are currently assessed in PSHE as part o</w:t>
      </w:r>
      <w:r w:rsidRPr="002246D9" w:rsidR="00390E14">
        <w:rPr>
          <w:rFonts w:ascii="Arial Narrow" w:hAnsi="Arial Narrow" w:cstheme="minorHAnsi"/>
          <w:szCs w:val="22"/>
        </w:rPr>
        <w:t xml:space="preserve">f the ‘Foundation Stage </w:t>
      </w:r>
      <w:r w:rsidRPr="002246D9" w:rsidR="00AC2362">
        <w:rPr>
          <w:rFonts w:ascii="Arial Narrow" w:hAnsi="Arial Narrow" w:cstheme="minorHAnsi"/>
          <w:szCs w:val="22"/>
        </w:rPr>
        <w:t>Profile</w:t>
      </w:r>
      <w:r w:rsidRPr="002246D9">
        <w:rPr>
          <w:rFonts w:ascii="Arial Narrow" w:hAnsi="Arial Narrow" w:cstheme="minorHAnsi"/>
          <w:szCs w:val="22"/>
        </w:rPr>
        <w:t>’.  Ongoing informal assessments of the children are made through re</w:t>
      </w:r>
      <w:r w:rsidRPr="002246D9" w:rsidR="00AC2362">
        <w:rPr>
          <w:rFonts w:ascii="Arial Narrow" w:hAnsi="Arial Narrow" w:cstheme="minorHAnsi"/>
          <w:szCs w:val="22"/>
        </w:rPr>
        <w:t>gular observations of children.</w:t>
      </w:r>
      <w:r w:rsidRPr="002246D9">
        <w:rPr>
          <w:rFonts w:ascii="Arial Narrow" w:hAnsi="Arial Narrow" w:cstheme="minorHAnsi"/>
          <w:szCs w:val="22"/>
        </w:rPr>
        <w:t xml:space="preserve"> </w:t>
      </w:r>
      <w:r w:rsidRPr="002246D9" w:rsidR="00183CC0">
        <w:rPr>
          <w:rFonts w:ascii="Arial Narrow" w:hAnsi="Arial Narrow" w:cstheme="minorHAnsi"/>
          <w:szCs w:val="22"/>
        </w:rPr>
        <w:t xml:space="preserve">We also encourage children in KS2 to self-asses their work after every lesson. </w:t>
      </w:r>
      <w:r w:rsidRPr="002246D9">
        <w:rPr>
          <w:rFonts w:ascii="Arial Narrow" w:hAnsi="Arial Narrow" w:cstheme="minorHAnsi"/>
          <w:szCs w:val="22"/>
        </w:rPr>
        <w:t>Achievements in PSHE are reported to parents each year.</w:t>
      </w:r>
    </w:p>
    <w:p w:rsidRPr="002246D9" w:rsidR="00AC2362" w:rsidP="002246D9" w:rsidRDefault="00AC2362" w14:paraId="50F7F0A1" w14:textId="77777777">
      <w:pPr>
        <w:pStyle w:val="BodyText1"/>
        <w:spacing w:after="0"/>
        <w:rPr>
          <w:rFonts w:ascii="Arial Narrow" w:hAnsi="Arial Narrow" w:cstheme="minorHAnsi"/>
          <w:szCs w:val="22"/>
        </w:rPr>
      </w:pPr>
    </w:p>
    <w:p w:rsidRPr="002246D9" w:rsidR="0071657F" w:rsidP="002246D9" w:rsidRDefault="00953E69" w14:paraId="52D734BE" w14:textId="77777777">
      <w:pPr>
        <w:pStyle w:val="Heading2A"/>
        <w:spacing w:before="0" w:after="0"/>
        <w:rPr>
          <w:rFonts w:ascii="Arial Narrow" w:hAnsi="Arial Narrow" w:cs="Calibri"/>
          <w:b/>
          <w:sz w:val="22"/>
          <w:szCs w:val="22"/>
          <w:u w:val="single"/>
        </w:rPr>
      </w:pPr>
      <w:r w:rsidRPr="002246D9">
        <w:rPr>
          <w:rFonts w:ascii="Arial Narrow" w:hAnsi="Arial Narrow" w:cs="Calibri"/>
          <w:b/>
          <w:sz w:val="22"/>
          <w:szCs w:val="22"/>
          <w:u w:val="single"/>
        </w:rPr>
        <w:t>M</w:t>
      </w:r>
      <w:r w:rsidRPr="002246D9" w:rsidR="0071657F">
        <w:rPr>
          <w:rFonts w:ascii="Arial Narrow" w:hAnsi="Arial Narrow" w:cs="Calibri"/>
          <w:b/>
          <w:sz w:val="22"/>
          <w:szCs w:val="22"/>
          <w:u w:val="single"/>
        </w:rPr>
        <w:t xml:space="preserve">onitoring and </w:t>
      </w:r>
      <w:r w:rsidR="002246D9">
        <w:rPr>
          <w:rFonts w:ascii="Arial Narrow" w:hAnsi="Arial Narrow" w:cs="Calibri"/>
          <w:b/>
          <w:sz w:val="22"/>
          <w:szCs w:val="22"/>
          <w:u w:val="single"/>
        </w:rPr>
        <w:t>R</w:t>
      </w:r>
      <w:r w:rsidRPr="002246D9" w:rsidR="0071657F">
        <w:rPr>
          <w:rFonts w:ascii="Arial Narrow" w:hAnsi="Arial Narrow" w:cs="Calibri"/>
          <w:b/>
          <w:sz w:val="22"/>
          <w:szCs w:val="22"/>
          <w:u w:val="single"/>
        </w:rPr>
        <w:t>eview</w:t>
      </w:r>
    </w:p>
    <w:p w:rsidRPr="002246D9" w:rsidR="00B52C69" w:rsidP="002246D9" w:rsidRDefault="00B52C69" w14:paraId="250F3837" w14:textId="77777777">
      <w:pPr>
        <w:rPr>
          <w:rFonts w:ascii="Arial Narrow" w:hAnsi="Arial Narrow"/>
          <w:sz w:val="22"/>
          <w:szCs w:val="22"/>
        </w:rPr>
      </w:pPr>
    </w:p>
    <w:p w:rsidRPr="002246D9" w:rsidR="00390E14" w:rsidP="002246D9" w:rsidRDefault="0071657F" w14:paraId="53EC4BA1" w14:textId="77777777">
      <w:pPr>
        <w:pStyle w:val="BodyText1"/>
        <w:spacing w:after="0"/>
        <w:ind w:left="0" w:firstLine="0"/>
        <w:rPr>
          <w:rFonts w:ascii="Arial Narrow" w:hAnsi="Arial Narrow" w:cs="Calibri"/>
          <w:szCs w:val="22"/>
        </w:rPr>
      </w:pPr>
      <w:r w:rsidRPr="002246D9">
        <w:rPr>
          <w:rFonts w:ascii="Arial Narrow" w:hAnsi="Arial Narrow" w:cs="Calibri"/>
          <w:szCs w:val="22"/>
        </w:rPr>
        <w:t>The coordination of the teaching in PSHE</w:t>
      </w:r>
      <w:r w:rsidRPr="002246D9" w:rsidR="0023488B">
        <w:rPr>
          <w:rFonts w:ascii="Arial Narrow" w:hAnsi="Arial Narrow" w:cs="Calibri"/>
          <w:szCs w:val="22"/>
        </w:rPr>
        <w:t xml:space="preserve"> / RSE</w:t>
      </w:r>
      <w:r w:rsidRPr="002246D9">
        <w:rPr>
          <w:rFonts w:ascii="Arial Narrow" w:hAnsi="Arial Narrow" w:cs="Calibri"/>
          <w:szCs w:val="22"/>
        </w:rPr>
        <w:t xml:space="preserve"> is the responsibility of the PSHE subject leader, who also:</w:t>
      </w:r>
    </w:p>
    <w:p w:rsidRPr="002246D9" w:rsidR="00390E14" w:rsidP="002246D9" w:rsidRDefault="0071657F" w14:paraId="2B1E3B6D" w14:textId="77777777">
      <w:pPr>
        <w:pStyle w:val="BodyText1"/>
        <w:numPr>
          <w:ilvl w:val="0"/>
          <w:numId w:val="4"/>
        </w:numPr>
        <w:spacing w:after="0"/>
        <w:ind w:left="1209"/>
        <w:rPr>
          <w:rFonts w:ascii="Arial Narrow" w:hAnsi="Arial Narrow" w:cs="Calibri"/>
          <w:szCs w:val="22"/>
        </w:rPr>
      </w:pPr>
      <w:r w:rsidRPr="002246D9">
        <w:rPr>
          <w:rFonts w:ascii="Arial Narrow" w:hAnsi="Arial Narrow" w:cs="Calibri"/>
          <w:szCs w:val="22"/>
        </w:rPr>
        <w:t>supports colleagues in their teaching, by</w:t>
      </w:r>
      <w:r w:rsidRPr="002246D9" w:rsidR="00390E14">
        <w:rPr>
          <w:rFonts w:ascii="Arial Narrow" w:hAnsi="Arial Narrow" w:cs="Calibri"/>
          <w:szCs w:val="22"/>
        </w:rPr>
        <w:t xml:space="preserve"> keeping informed about current </w:t>
      </w:r>
      <w:r w:rsidRPr="002246D9" w:rsidR="0061582B">
        <w:rPr>
          <w:rFonts w:ascii="Arial Narrow" w:hAnsi="Arial Narrow" w:cs="Calibri"/>
          <w:szCs w:val="22"/>
        </w:rPr>
        <w:t>developments in the subject, and by providing a strategic lead and direction     for PSHE</w:t>
      </w:r>
      <w:r w:rsidRPr="002246D9" w:rsidR="0023488B">
        <w:rPr>
          <w:rFonts w:ascii="Arial Narrow" w:hAnsi="Arial Narrow" w:cs="Calibri"/>
          <w:szCs w:val="22"/>
        </w:rPr>
        <w:t xml:space="preserve"> &amp; RSE</w:t>
      </w:r>
      <w:r w:rsidRPr="002246D9" w:rsidR="0061582B">
        <w:rPr>
          <w:rFonts w:ascii="Arial Narrow" w:hAnsi="Arial Narrow" w:cs="Calibri"/>
          <w:szCs w:val="22"/>
        </w:rPr>
        <w:t>;</w:t>
      </w:r>
    </w:p>
    <w:p w:rsidRPr="002246D9" w:rsidR="00390E14" w:rsidP="002246D9" w:rsidRDefault="0071657F" w14:paraId="41DA9991" w14:textId="77777777">
      <w:pPr>
        <w:pStyle w:val="BodyText1"/>
        <w:numPr>
          <w:ilvl w:val="0"/>
          <w:numId w:val="4"/>
        </w:numPr>
        <w:spacing w:after="0"/>
        <w:ind w:left="1209"/>
        <w:rPr>
          <w:rFonts w:ascii="Arial Narrow" w:hAnsi="Arial Narrow" w:cs="Calibri"/>
          <w:szCs w:val="22"/>
        </w:rPr>
      </w:pPr>
      <w:r w:rsidRPr="002246D9">
        <w:rPr>
          <w:rFonts w:ascii="Arial Narrow" w:hAnsi="Arial Narrow" w:cs="Calibri"/>
          <w:szCs w:val="22"/>
        </w:rPr>
        <w:t>develops an annual action plan with targets for further development of PSHE</w:t>
      </w:r>
      <w:r w:rsidRPr="002246D9" w:rsidR="0023488B">
        <w:rPr>
          <w:rFonts w:ascii="Arial Narrow" w:hAnsi="Arial Narrow" w:cs="Calibri"/>
          <w:szCs w:val="22"/>
        </w:rPr>
        <w:t xml:space="preserve"> and RSE</w:t>
      </w:r>
    </w:p>
    <w:p w:rsidRPr="002246D9" w:rsidR="00390E14" w:rsidP="002246D9" w:rsidRDefault="0071657F" w14:paraId="7A4228C3" w14:textId="77777777">
      <w:pPr>
        <w:pStyle w:val="BodyText1"/>
        <w:numPr>
          <w:ilvl w:val="0"/>
          <w:numId w:val="4"/>
        </w:numPr>
        <w:spacing w:after="0"/>
        <w:ind w:left="1209"/>
        <w:rPr>
          <w:rFonts w:ascii="Arial Narrow" w:hAnsi="Arial Narrow" w:cs="Calibri"/>
          <w:szCs w:val="22"/>
        </w:rPr>
      </w:pPr>
      <w:r w:rsidRPr="002246D9">
        <w:rPr>
          <w:rFonts w:ascii="Arial Narrow" w:hAnsi="Arial Narrow" w:cs="Calibri"/>
          <w:szCs w:val="22"/>
        </w:rPr>
        <w:t xml:space="preserve">gives the headteacher an annual curriculum report in which s/he evaluates </w:t>
      </w:r>
      <w:r w:rsidRPr="002246D9" w:rsidR="0061582B">
        <w:rPr>
          <w:rFonts w:ascii="Arial Narrow" w:hAnsi="Arial Narrow" w:cs="Calibri"/>
          <w:szCs w:val="22"/>
        </w:rPr>
        <w:t>the act</w:t>
      </w:r>
      <w:r w:rsidRPr="002246D9" w:rsidR="0023488B">
        <w:rPr>
          <w:rFonts w:ascii="Arial Narrow" w:hAnsi="Arial Narrow" w:cs="Calibri"/>
          <w:szCs w:val="22"/>
        </w:rPr>
        <w:t>ion plan and provision for PSHE and RSE.</w:t>
      </w:r>
    </w:p>
    <w:p w:rsidRPr="002246D9" w:rsidR="0061582B" w:rsidP="002246D9" w:rsidRDefault="0071657F" w14:paraId="5722BFEB" w14:textId="77777777">
      <w:pPr>
        <w:pStyle w:val="BodyText1"/>
        <w:numPr>
          <w:ilvl w:val="0"/>
          <w:numId w:val="4"/>
        </w:numPr>
        <w:spacing w:after="0"/>
        <w:ind w:left="1209"/>
        <w:rPr>
          <w:rFonts w:ascii="Arial Narrow" w:hAnsi="Arial Narrow" w:cs="Calibri"/>
          <w:szCs w:val="22"/>
        </w:rPr>
      </w:pPr>
      <w:r w:rsidRPr="002246D9">
        <w:rPr>
          <w:rFonts w:ascii="Arial Narrow" w:hAnsi="Arial Narrow" w:cs="Calibri"/>
          <w:szCs w:val="22"/>
        </w:rPr>
        <w:t xml:space="preserve">uses specially allocated, regular management time to review evidence of the </w:t>
      </w:r>
      <w:r w:rsidRPr="002246D9" w:rsidR="0061582B">
        <w:rPr>
          <w:rFonts w:ascii="Arial Narrow" w:hAnsi="Arial Narrow" w:cs="Calibri"/>
          <w:szCs w:val="22"/>
        </w:rPr>
        <w:t xml:space="preserve">children's work and to observe PSHE </w:t>
      </w:r>
      <w:r w:rsidRPr="002246D9" w:rsidR="0023488B">
        <w:rPr>
          <w:rFonts w:ascii="Arial Narrow" w:hAnsi="Arial Narrow" w:cs="Calibri"/>
          <w:szCs w:val="22"/>
        </w:rPr>
        <w:t xml:space="preserve">and RSE </w:t>
      </w:r>
      <w:r w:rsidRPr="002246D9" w:rsidR="0061582B">
        <w:rPr>
          <w:rFonts w:ascii="Arial Narrow" w:hAnsi="Arial Narrow" w:cs="Calibri"/>
          <w:szCs w:val="22"/>
        </w:rPr>
        <w:t>lessons across the school.</w:t>
      </w:r>
    </w:p>
    <w:p w:rsidRPr="002246D9" w:rsidR="005551C2" w:rsidP="002246D9" w:rsidRDefault="005551C2" w14:paraId="30B80927" w14:textId="77777777">
      <w:pPr>
        <w:pStyle w:val="BodyText1"/>
        <w:spacing w:after="0"/>
        <w:rPr>
          <w:rFonts w:ascii="Arial Narrow" w:hAnsi="Arial Narrow" w:cs="Calibri"/>
          <w:szCs w:val="22"/>
        </w:rPr>
      </w:pPr>
    </w:p>
    <w:p w:rsidRPr="002246D9" w:rsidR="005551C2" w:rsidP="002246D9" w:rsidRDefault="005551C2" w14:paraId="1F43E5ED" w14:textId="6F77EB64">
      <w:pPr>
        <w:pStyle w:val="BodyText1"/>
        <w:spacing w:after="0"/>
        <w:ind w:left="0" w:firstLine="0"/>
        <w:rPr>
          <w:rFonts w:ascii="Arial Narrow" w:hAnsi="Arial Narrow" w:cs="Calibri"/>
          <w:szCs w:val="22"/>
        </w:rPr>
      </w:pPr>
      <w:r w:rsidRPr="002246D9">
        <w:rPr>
          <w:rFonts w:ascii="Arial Narrow" w:hAnsi="Arial Narrow" w:cs="Calibri"/>
          <w:szCs w:val="22"/>
        </w:rPr>
        <w:t xml:space="preserve">Parents and carers were consulted in May 2021 with regards to our RSE curriculum. </w:t>
      </w:r>
      <w:r w:rsidR="002976D0">
        <w:rPr>
          <w:rFonts w:ascii="Arial Narrow" w:hAnsi="Arial Narrow" w:cs="Calibri"/>
          <w:szCs w:val="22"/>
        </w:rPr>
        <w:t>All information regarding the PSHE curriculum is available on the school website.</w:t>
      </w:r>
    </w:p>
    <w:p w:rsidRPr="002246D9" w:rsidR="005551C2" w:rsidP="002246D9" w:rsidRDefault="005551C2" w14:paraId="0AD876E3" w14:textId="77777777">
      <w:pPr>
        <w:pStyle w:val="BodyText1"/>
        <w:spacing w:after="0"/>
        <w:rPr>
          <w:rFonts w:ascii="Arial Narrow" w:hAnsi="Arial Narrow" w:cs="Calibri"/>
          <w:szCs w:val="22"/>
        </w:rPr>
      </w:pPr>
    </w:p>
    <w:p w:rsidRPr="002246D9" w:rsidR="005551C2" w:rsidP="002246D9" w:rsidRDefault="005551C2" w14:paraId="2D55A860" w14:textId="77777777">
      <w:pPr>
        <w:pStyle w:val="BodyText1"/>
        <w:spacing w:after="0"/>
        <w:rPr>
          <w:rFonts w:ascii="Arial Narrow" w:hAnsi="Arial Narrow" w:cs="Calibri"/>
          <w:szCs w:val="22"/>
        </w:rPr>
      </w:pPr>
    </w:p>
    <w:p w:rsidRPr="002246D9" w:rsidR="0071657F" w:rsidP="002246D9" w:rsidRDefault="0071657F" w14:paraId="4A293068" w14:textId="063FC089">
      <w:pPr>
        <w:pStyle w:val="BodyText1"/>
        <w:spacing w:after="0"/>
        <w:ind w:left="0" w:firstLine="0"/>
        <w:rPr>
          <w:rFonts w:ascii="Arial Narrow" w:hAnsi="Arial Narrow" w:cstheme="minorHAnsi"/>
          <w:szCs w:val="22"/>
        </w:rPr>
      </w:pPr>
      <w:r w:rsidRPr="002246D9">
        <w:rPr>
          <w:rFonts w:ascii="Arial Narrow" w:hAnsi="Arial Narrow" w:cs="Calibri"/>
          <w:szCs w:val="22"/>
        </w:rPr>
        <w:t xml:space="preserve">This policy will be reviewed </w:t>
      </w:r>
      <w:r w:rsidR="002976D0">
        <w:rPr>
          <w:rFonts w:ascii="Arial Narrow" w:hAnsi="Arial Narrow" w:cstheme="minorHAnsi"/>
          <w:szCs w:val="22"/>
        </w:rPr>
        <w:t>annually</w:t>
      </w:r>
      <w:r w:rsidRPr="002246D9" w:rsidR="00E74661">
        <w:rPr>
          <w:rFonts w:ascii="Arial Narrow" w:hAnsi="Arial Narrow" w:cstheme="minorHAnsi"/>
          <w:szCs w:val="22"/>
        </w:rPr>
        <w:t xml:space="preserve">. </w:t>
      </w:r>
    </w:p>
    <w:sectPr w:rsidRPr="002246D9" w:rsidR="0071657F" w:rsidSect="0087015A">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6D9" w:rsidP="002246D9" w:rsidRDefault="002246D9" w14:paraId="02A93367" w14:textId="77777777">
      <w:r>
        <w:separator/>
      </w:r>
    </w:p>
  </w:endnote>
  <w:endnote w:type="continuationSeparator" w:id="0">
    <w:p w:rsidR="002246D9" w:rsidP="002246D9" w:rsidRDefault="002246D9" w14:paraId="2DDA00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31137"/>
      <w:docPartObj>
        <w:docPartGallery w:val="Page Numbers (Bottom of Page)"/>
        <w:docPartUnique/>
      </w:docPartObj>
    </w:sdtPr>
    <w:sdtEndPr>
      <w:rPr>
        <w:noProof/>
      </w:rPr>
    </w:sdtEndPr>
    <w:sdtContent>
      <w:p w:rsidR="002246D9" w:rsidRDefault="002246D9" w14:paraId="1217577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46D9" w:rsidRDefault="002246D9" w14:paraId="2482D0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6D9" w:rsidP="002246D9" w:rsidRDefault="002246D9" w14:paraId="67D1CDD6" w14:textId="77777777">
      <w:r>
        <w:separator/>
      </w:r>
    </w:p>
  </w:footnote>
  <w:footnote w:type="continuationSeparator" w:id="0">
    <w:p w:rsidR="002246D9" w:rsidP="002246D9" w:rsidRDefault="002246D9" w14:paraId="01CDE9C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1">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2">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3">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4">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5">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6">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7">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8">
      <w:start w:val="1"/>
      <w:numFmt w:val="bullet"/>
      <w:suff w:val="nothing"/>
      <w:lvlText w:val="•"/>
      <w:lvlJc w:val="left"/>
      <w:pPr>
        <w:ind w:left="0" w:firstLine="0"/>
      </w:pPr>
      <w:rPr>
        <w:rFonts w:hint="default" w:ascii="Lucida Grande" w:hAnsi="Symbol" w:eastAsia="ヒラギノ角ゴ Pro W3"/>
        <w:color w:val="000000"/>
        <w:position w:val="0"/>
        <w:sz w:val="22"/>
      </w:rPr>
    </w:lvl>
  </w:abstractNum>
  <w:abstractNum w:abstractNumId="1" w15:restartNumberingAfterBreak="0">
    <w:nsid w:val="35565930"/>
    <w:multiLevelType w:val="multilevel"/>
    <w:tmpl w:val="ABDCC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68F4B09"/>
    <w:multiLevelType w:val="multilevel"/>
    <w:tmpl w:val="B59A5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2333F0C"/>
    <w:multiLevelType w:val="multilevel"/>
    <w:tmpl w:val="FCFE2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5F571F8"/>
    <w:multiLevelType w:val="hybridMultilevel"/>
    <w:tmpl w:val="02D88C2C"/>
    <w:lvl w:ilvl="0" w:tplc="613A66D8">
      <w:numFmt w:val="bullet"/>
      <w:lvlText w:val="-"/>
      <w:lvlJc w:val="left"/>
      <w:pPr>
        <w:ind w:left="720" w:hanging="360"/>
      </w:pPr>
      <w:rPr>
        <w:rFonts w:hint="default" w:ascii="SassoonPrimaryInfant" w:hAnsi="SassoonPrimaryInfant"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7871885"/>
    <w:multiLevelType w:val="hybridMultilevel"/>
    <w:tmpl w:val="A330D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4C1A01"/>
    <w:multiLevelType w:val="multilevel"/>
    <w:tmpl w:val="808846CE"/>
    <w:lvl w:ilvl="0">
      <w:start w:val="1"/>
      <w:numFmt w:val="bullet"/>
      <w:lvlText w:val=""/>
      <w:lvlJc w:val="left"/>
      <w:pPr>
        <w:tabs>
          <w:tab w:val="num" w:pos="360"/>
        </w:tabs>
        <w:ind w:left="360" w:firstLine="849"/>
      </w:pPr>
      <w:rPr>
        <w:rFonts w:hint="default" w:ascii="Symbol" w:hAnsi="Symbol"/>
        <w:color w:val="000000"/>
        <w:position w:val="0"/>
        <w:sz w:val="22"/>
      </w:rPr>
    </w:lvl>
    <w:lvl w:ilvl="1">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2">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3">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4">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5">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6">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7">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8">
      <w:start w:val="1"/>
      <w:numFmt w:val="bullet"/>
      <w:suff w:val="nothing"/>
      <w:lvlText w:val="•"/>
      <w:lvlJc w:val="left"/>
      <w:pPr>
        <w:ind w:left="0" w:firstLine="0"/>
      </w:pPr>
      <w:rPr>
        <w:rFonts w:hint="default" w:ascii="Lucida Grande" w:hAnsi="Symbol" w:eastAsia="ヒラギノ角ゴ Pro W3"/>
        <w:color w:val="000000"/>
        <w:position w:val="0"/>
        <w:sz w:val="22"/>
      </w:rPr>
    </w:lvl>
  </w:abstractNum>
  <w:abstractNum w:abstractNumId="7" w15:restartNumberingAfterBreak="0">
    <w:nsid w:val="6B2F4112"/>
    <w:multiLevelType w:val="multilevel"/>
    <w:tmpl w:val="41D0524E"/>
    <w:lvl w:ilvl="0">
      <w:start w:val="1"/>
      <w:numFmt w:val="bullet"/>
      <w:lvlText w:val=""/>
      <w:lvlJc w:val="left"/>
      <w:pPr>
        <w:tabs>
          <w:tab w:val="num" w:pos="360"/>
        </w:tabs>
        <w:ind w:left="360" w:firstLine="849"/>
      </w:pPr>
      <w:rPr>
        <w:rFonts w:hint="default" w:ascii="Symbol" w:hAnsi="Symbol"/>
        <w:color w:val="000000"/>
        <w:position w:val="0"/>
        <w:sz w:val="22"/>
      </w:rPr>
    </w:lvl>
    <w:lvl w:ilvl="1">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2">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3">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4">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5">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6">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7">
      <w:start w:val="1"/>
      <w:numFmt w:val="bullet"/>
      <w:lvlText w:val="•"/>
      <w:lvlJc w:val="left"/>
      <w:pPr>
        <w:tabs>
          <w:tab w:val="num" w:pos="360"/>
        </w:tabs>
        <w:ind w:left="360" w:firstLine="849"/>
      </w:pPr>
      <w:rPr>
        <w:rFonts w:hint="default" w:ascii="Lucida Grande" w:hAnsi="Symbol" w:eastAsia="ヒラギノ角ゴ Pro W3"/>
        <w:color w:val="000000"/>
        <w:position w:val="0"/>
        <w:sz w:val="22"/>
      </w:rPr>
    </w:lvl>
    <w:lvl w:ilvl="8">
      <w:start w:val="1"/>
      <w:numFmt w:val="bullet"/>
      <w:suff w:val="nothing"/>
      <w:lvlText w:val="•"/>
      <w:lvlJc w:val="left"/>
      <w:pPr>
        <w:ind w:left="0" w:firstLine="0"/>
      </w:pPr>
      <w:rPr>
        <w:rFonts w:hint="default" w:ascii="Lucida Grande" w:hAnsi="Symbol" w:eastAsia="ヒラギノ角ゴ Pro W3"/>
        <w:color w:val="000000"/>
        <w:position w:val="0"/>
        <w:sz w:val="22"/>
      </w:rPr>
    </w:lvl>
  </w:abstractNum>
  <w:abstractNum w:abstractNumId="8" w15:restartNumberingAfterBreak="0">
    <w:nsid w:val="7D9E7307"/>
    <w:multiLevelType w:val="multilevel"/>
    <w:tmpl w:val="30BA9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6"/>
  </w:num>
  <w:num w:numId="3">
    <w:abstractNumId w:val="7"/>
  </w:num>
  <w:num w:numId="4">
    <w:abstractNumId w:val="5"/>
  </w:num>
  <w:num w:numId="5">
    <w:abstractNumId w:val="4"/>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01"/>
    <w:rsid w:val="0000687D"/>
    <w:rsid w:val="0004463E"/>
    <w:rsid w:val="00046F6D"/>
    <w:rsid w:val="00122C54"/>
    <w:rsid w:val="00183CC0"/>
    <w:rsid w:val="001C6601"/>
    <w:rsid w:val="001D5C33"/>
    <w:rsid w:val="001D6FD3"/>
    <w:rsid w:val="002246D9"/>
    <w:rsid w:val="0023488B"/>
    <w:rsid w:val="002976D0"/>
    <w:rsid w:val="002A0675"/>
    <w:rsid w:val="002C1AEE"/>
    <w:rsid w:val="00390E14"/>
    <w:rsid w:val="003F48D8"/>
    <w:rsid w:val="0049736F"/>
    <w:rsid w:val="004D1E26"/>
    <w:rsid w:val="005365D5"/>
    <w:rsid w:val="005551C2"/>
    <w:rsid w:val="0060277E"/>
    <w:rsid w:val="0061582B"/>
    <w:rsid w:val="006571B2"/>
    <w:rsid w:val="006868BA"/>
    <w:rsid w:val="006F54AA"/>
    <w:rsid w:val="0071657F"/>
    <w:rsid w:val="00720E25"/>
    <w:rsid w:val="0087015A"/>
    <w:rsid w:val="008C7045"/>
    <w:rsid w:val="009507CF"/>
    <w:rsid w:val="00953E69"/>
    <w:rsid w:val="00971212"/>
    <w:rsid w:val="009F2A7B"/>
    <w:rsid w:val="00A27FE8"/>
    <w:rsid w:val="00A32CE6"/>
    <w:rsid w:val="00AB3D0E"/>
    <w:rsid w:val="00AC2362"/>
    <w:rsid w:val="00B52A82"/>
    <w:rsid w:val="00B52C69"/>
    <w:rsid w:val="00BB4281"/>
    <w:rsid w:val="00C57D89"/>
    <w:rsid w:val="00CB4980"/>
    <w:rsid w:val="00CD166A"/>
    <w:rsid w:val="00D00F42"/>
    <w:rsid w:val="00E509DA"/>
    <w:rsid w:val="00E74661"/>
    <w:rsid w:val="00F37F56"/>
    <w:rsid w:val="00F842FB"/>
    <w:rsid w:val="00FD5727"/>
    <w:rsid w:val="00FE6C14"/>
    <w:rsid w:val="00FF3B74"/>
    <w:rsid w:val="1E5F6B67"/>
    <w:rsid w:val="3EFFA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14:docId w14:val="6ECC151F"/>
  <w15:docId w15:val="{1652E9FA-013B-4EAF-B70C-70383703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C6601"/>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next w:val="Normal"/>
    <w:link w:val="Heading2Char"/>
    <w:uiPriority w:val="9"/>
    <w:semiHidden/>
    <w:unhideWhenUsed/>
    <w:qFormat/>
    <w:rsid w:val="001C6601"/>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7015A"/>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s" w:customStyle="1">
    <w:name w:val="Titles"/>
    <w:basedOn w:val="Heading2"/>
    <w:link w:val="TitlesChar"/>
    <w:rsid w:val="001C6601"/>
    <w:pPr>
      <w:keepNext w:val="0"/>
      <w:keepLines w:val="0"/>
      <w:spacing w:before="0"/>
      <w:ind w:left="283" w:hanging="283"/>
    </w:pPr>
    <w:rPr>
      <w:rFonts w:ascii="Arial" w:hAnsi="Arial" w:eastAsia="Times New Roman" w:cs="Arial"/>
      <w:b w:val="0"/>
      <w:bCs w:val="0"/>
      <w:i/>
      <w:color w:val="auto"/>
      <w:sz w:val="36"/>
      <w:szCs w:val="32"/>
      <w:lang w:eastAsia="en-US"/>
    </w:rPr>
  </w:style>
  <w:style w:type="character" w:styleId="TitlesChar" w:customStyle="1">
    <w:name w:val="Titles Char"/>
    <w:basedOn w:val="DefaultParagraphFont"/>
    <w:link w:val="Titles"/>
    <w:rsid w:val="001C6601"/>
    <w:rPr>
      <w:rFonts w:ascii="Arial" w:hAnsi="Arial" w:eastAsia="Times New Roman" w:cs="Arial"/>
      <w:i/>
      <w:sz w:val="36"/>
      <w:szCs w:val="32"/>
    </w:rPr>
  </w:style>
  <w:style w:type="character" w:styleId="Heading2Char" w:customStyle="1">
    <w:name w:val="Heading 2 Char"/>
    <w:basedOn w:val="DefaultParagraphFont"/>
    <w:link w:val="Heading2"/>
    <w:uiPriority w:val="9"/>
    <w:semiHidden/>
    <w:rsid w:val="001C6601"/>
    <w:rPr>
      <w:rFonts w:asciiTheme="majorHAnsi" w:hAnsiTheme="majorHAnsi" w:eastAsiaTheme="majorEastAsia"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1C6601"/>
    <w:rPr>
      <w:rFonts w:ascii="Tahoma" w:hAnsi="Tahoma" w:cs="Tahoma"/>
      <w:sz w:val="16"/>
      <w:szCs w:val="16"/>
    </w:rPr>
  </w:style>
  <w:style w:type="character" w:styleId="BalloonTextChar" w:customStyle="1">
    <w:name w:val="Balloon Text Char"/>
    <w:basedOn w:val="DefaultParagraphFont"/>
    <w:link w:val="BalloonText"/>
    <w:uiPriority w:val="99"/>
    <w:semiHidden/>
    <w:rsid w:val="001C6601"/>
    <w:rPr>
      <w:rFonts w:ascii="Tahoma" w:hAnsi="Tahoma" w:eastAsia="Times New Roman" w:cs="Tahoma"/>
      <w:sz w:val="16"/>
      <w:szCs w:val="16"/>
      <w:lang w:eastAsia="en-GB"/>
    </w:rPr>
  </w:style>
  <w:style w:type="paragraph" w:styleId="Heading2A" w:customStyle="1">
    <w:name w:val="Heading 2 A"/>
    <w:next w:val="Normal"/>
    <w:rsid w:val="001C6601"/>
    <w:pPr>
      <w:keepNext/>
      <w:spacing w:before="240" w:after="60" w:line="240" w:lineRule="auto"/>
      <w:outlineLvl w:val="1"/>
    </w:pPr>
    <w:rPr>
      <w:rFonts w:ascii="Arial Bold" w:hAnsi="Arial Bold" w:eastAsia="ヒラギノ角ゴ Pro W3" w:cs="Times New Roman"/>
      <w:color w:val="000000"/>
      <w:sz w:val="24"/>
      <w:szCs w:val="20"/>
      <w:lang w:eastAsia="en-GB"/>
    </w:rPr>
  </w:style>
  <w:style w:type="paragraph" w:styleId="BodyText1" w:customStyle="1">
    <w:name w:val="Body Text1"/>
    <w:rsid w:val="001C6601"/>
    <w:pPr>
      <w:spacing w:after="120" w:line="240" w:lineRule="auto"/>
      <w:ind w:left="720" w:hanging="720"/>
    </w:pPr>
    <w:rPr>
      <w:rFonts w:ascii="Arial" w:hAnsi="Arial" w:eastAsia="ヒラギノ角ゴ Pro W3" w:cs="Times New Roman"/>
      <w:color w:val="000000"/>
      <w:szCs w:val="20"/>
      <w:lang w:eastAsia="en-GB"/>
    </w:rPr>
  </w:style>
  <w:style w:type="paragraph" w:styleId="ListBullet41" w:customStyle="1">
    <w:name w:val="List Bullet 41"/>
    <w:rsid w:val="001C6601"/>
    <w:pPr>
      <w:spacing w:after="0" w:line="240" w:lineRule="auto"/>
    </w:pPr>
    <w:rPr>
      <w:rFonts w:ascii="Arial" w:hAnsi="Arial" w:eastAsia="ヒラギノ角ゴ Pro W3" w:cs="Times New Roman"/>
      <w:color w:val="000000"/>
      <w:szCs w:val="20"/>
      <w:lang w:eastAsia="en-GB"/>
    </w:rPr>
  </w:style>
  <w:style w:type="paragraph" w:styleId="Default" w:customStyle="1">
    <w:name w:val="Default"/>
    <w:rsid w:val="0087015A"/>
    <w:pPr>
      <w:autoSpaceDE w:val="0"/>
      <w:autoSpaceDN w:val="0"/>
      <w:adjustRightInd w:val="0"/>
      <w:spacing w:after="0" w:line="240" w:lineRule="auto"/>
    </w:pPr>
    <w:rPr>
      <w:rFonts w:ascii="Calibri" w:hAnsi="Calibri" w:cs="Calibri"/>
      <w:color w:val="000000"/>
      <w:sz w:val="24"/>
      <w:szCs w:val="24"/>
    </w:rPr>
  </w:style>
  <w:style w:type="character" w:styleId="Heading4Char" w:customStyle="1">
    <w:name w:val="Heading 4 Char"/>
    <w:basedOn w:val="DefaultParagraphFont"/>
    <w:link w:val="Heading4"/>
    <w:uiPriority w:val="9"/>
    <w:semiHidden/>
    <w:rsid w:val="0087015A"/>
    <w:rPr>
      <w:rFonts w:asciiTheme="majorHAnsi" w:hAnsiTheme="majorHAnsi" w:eastAsiaTheme="majorEastAsia" w:cstheme="majorBidi"/>
      <w:i/>
      <w:iCs/>
      <w:color w:val="365F91" w:themeColor="accent1" w:themeShade="BF"/>
      <w:sz w:val="24"/>
      <w:szCs w:val="24"/>
      <w:lang w:eastAsia="en-GB"/>
    </w:rPr>
  </w:style>
  <w:style w:type="table" w:styleId="PlainTable2">
    <w:name w:val="Plain Table 2"/>
    <w:basedOn w:val="TableNormal"/>
    <w:uiPriority w:val="42"/>
    <w:rsid w:val="0087015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uiPriority w:val="34"/>
    <w:qFormat/>
    <w:rsid w:val="0060277E"/>
    <w:pPr>
      <w:ind w:left="720"/>
      <w:contextualSpacing/>
    </w:pPr>
  </w:style>
  <w:style w:type="table" w:styleId="TableGrid">
    <w:name w:val="Table Grid"/>
    <w:basedOn w:val="TableNormal"/>
    <w:uiPriority w:val="39"/>
    <w:rsid w:val="002246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246D9"/>
    <w:pPr>
      <w:tabs>
        <w:tab w:val="center" w:pos="4513"/>
        <w:tab w:val="right" w:pos="9026"/>
      </w:tabs>
    </w:pPr>
  </w:style>
  <w:style w:type="character" w:styleId="HeaderChar" w:customStyle="1">
    <w:name w:val="Header Char"/>
    <w:basedOn w:val="DefaultParagraphFont"/>
    <w:link w:val="Header"/>
    <w:uiPriority w:val="99"/>
    <w:rsid w:val="002246D9"/>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2246D9"/>
    <w:pPr>
      <w:tabs>
        <w:tab w:val="center" w:pos="4513"/>
        <w:tab w:val="right" w:pos="9026"/>
      </w:tabs>
    </w:pPr>
  </w:style>
  <w:style w:type="character" w:styleId="FooterChar" w:customStyle="1">
    <w:name w:val="Footer Char"/>
    <w:basedOn w:val="DefaultParagraphFont"/>
    <w:link w:val="Footer"/>
    <w:uiPriority w:val="99"/>
    <w:rsid w:val="002246D9"/>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A32CE6"/>
    <w:rPr>
      <w:color w:val="0000FF" w:themeColor="hyperlink"/>
      <w:u w:val="single"/>
    </w:rPr>
  </w:style>
  <w:style w:type="character" w:styleId="UnresolvedMention">
    <w:name w:val="Unresolved Mention"/>
    <w:basedOn w:val="DefaultParagraphFont"/>
    <w:uiPriority w:val="99"/>
    <w:semiHidden/>
    <w:unhideWhenUsed/>
    <w:rsid w:val="00A3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73752">
      <w:bodyDiv w:val="1"/>
      <w:marLeft w:val="0"/>
      <w:marRight w:val="0"/>
      <w:marTop w:val="0"/>
      <w:marBottom w:val="0"/>
      <w:divBdr>
        <w:top w:val="none" w:sz="0" w:space="0" w:color="auto"/>
        <w:left w:val="none" w:sz="0" w:space="0" w:color="auto"/>
        <w:bottom w:val="none" w:sz="0" w:space="0" w:color="auto"/>
        <w:right w:val="none" w:sz="0" w:space="0" w:color="auto"/>
      </w:divBdr>
    </w:div>
    <w:div w:id="543642328">
      <w:bodyDiv w:val="1"/>
      <w:marLeft w:val="0"/>
      <w:marRight w:val="0"/>
      <w:marTop w:val="0"/>
      <w:marBottom w:val="0"/>
      <w:divBdr>
        <w:top w:val="none" w:sz="0" w:space="0" w:color="auto"/>
        <w:left w:val="none" w:sz="0" w:space="0" w:color="auto"/>
        <w:bottom w:val="none" w:sz="0" w:space="0" w:color="auto"/>
        <w:right w:val="none" w:sz="0" w:space="0" w:color="auto"/>
      </w:divBdr>
    </w:div>
    <w:div w:id="1656108811">
      <w:bodyDiv w:val="1"/>
      <w:marLeft w:val="0"/>
      <w:marRight w:val="0"/>
      <w:marTop w:val="0"/>
      <w:marBottom w:val="0"/>
      <w:divBdr>
        <w:top w:val="none" w:sz="0" w:space="0" w:color="auto"/>
        <w:left w:val="none" w:sz="0" w:space="0" w:color="auto"/>
        <w:bottom w:val="none" w:sz="0" w:space="0" w:color="auto"/>
        <w:right w:val="none" w:sz="0" w:space="0" w:color="auto"/>
      </w:divBdr>
    </w:div>
    <w:div w:id="17236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sets.publishing.service.gov.uk/government/uploads/system/uploads/attachment_data/file/595828/170301_Policy_statement_PSHEv2.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ssets.publishing.service.gov.uk/government/uploads/system/uploads/attachment_data/file/1090195/Relationships_Education_RSE_and_Health_Education.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changes-to-personal-social-health-and-economic-pshe-and-relationships-and-sex-education-rse/introduction-relationships-education-relationships-and-sex-education-rse-and-health-educatio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99e27d-7bcd-41a2-8525-15d76e6b041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8" ma:contentTypeDescription="Create a new document." ma:contentTypeScope="" ma:versionID="2c6030207661331c0e350c4b2b6878e7">
  <xsd:schema xmlns:xsd="http://www.w3.org/2001/XMLSchema" xmlns:xs="http://www.w3.org/2001/XMLSchema" xmlns:p="http://schemas.microsoft.com/office/2006/metadata/properties" xmlns:ns1="http://schemas.microsoft.com/sharepoint/v3" xmlns:ns3="f399e27d-7bcd-41a2-8525-15d76e6b0419" xmlns:ns4="820bfc70-9354-44df-a388-2422ca479382" targetNamespace="http://schemas.microsoft.com/office/2006/metadata/properties" ma:root="true" ma:fieldsID="b89d166086aaa5f10e619978f0026aa9" ns1:_="" ns3:_="" ns4:_="">
    <xsd:import namespace="http://schemas.microsoft.com/sharepoint/v3"/>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E7F2C-A651-44FB-8AFD-75338788392F}">
  <ds:schemaRefs>
    <ds:schemaRef ds:uri="http://www.w3.org/XML/1998/namespace"/>
    <ds:schemaRef ds:uri="http://purl.org/dc/elements/1.1/"/>
    <ds:schemaRef ds:uri="http://schemas.microsoft.com/office/2006/metadata/properties"/>
    <ds:schemaRef ds:uri="http://schemas.microsoft.com/office/infopath/2007/PartnerControls"/>
    <ds:schemaRef ds:uri="http://schemas.microsoft.com/sharepoint/v3"/>
    <ds:schemaRef ds:uri="820bfc70-9354-44df-a388-2422ca479382"/>
    <ds:schemaRef ds:uri="http://schemas.microsoft.com/office/2006/documentManagement/types"/>
    <ds:schemaRef ds:uri="http://purl.org/dc/dcmitype/"/>
    <ds:schemaRef ds:uri="http://schemas.openxmlformats.org/package/2006/metadata/core-properties"/>
    <ds:schemaRef ds:uri="f399e27d-7bcd-41a2-8525-15d76e6b0419"/>
    <ds:schemaRef ds:uri="http://purl.org/dc/terms/"/>
  </ds:schemaRefs>
</ds:datastoreItem>
</file>

<file path=customXml/itemProps2.xml><?xml version="1.0" encoding="utf-8"?>
<ds:datastoreItem xmlns:ds="http://schemas.openxmlformats.org/officeDocument/2006/customXml" ds:itemID="{DCB63368-28DB-45FF-9527-6F9A6024F763}">
  <ds:schemaRefs>
    <ds:schemaRef ds:uri="http://schemas.microsoft.com/sharepoint/v3/contenttype/forms"/>
  </ds:schemaRefs>
</ds:datastoreItem>
</file>

<file path=customXml/itemProps3.xml><?xml version="1.0" encoding="utf-8"?>
<ds:datastoreItem xmlns:ds="http://schemas.openxmlformats.org/officeDocument/2006/customXml" ds:itemID="{A5CD6F5E-C189-4A2B-9F4E-CEF18D3F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Pilling.B</dc:creator>
  <lastModifiedBy>Kearsley, Hayley</lastModifiedBy>
  <revision>3</revision>
  <dcterms:created xsi:type="dcterms:W3CDTF">2024-07-08T07:49:00.0000000Z</dcterms:created>
  <dcterms:modified xsi:type="dcterms:W3CDTF">2025-06-20T15:32:59.5462504Z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ies>
</file>